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32E1" w:rsidRPr="00FF064B" w:rsidRDefault="006432E1" w:rsidP="00FF064B">
      <w:pPr>
        <w:pStyle w:val="Textoindependiente"/>
        <w:ind w:right="143"/>
        <w:rPr>
          <w:rFonts w:ascii="Arial" w:hAnsi="Arial" w:cs="Arial"/>
          <w:noProof/>
          <w:sz w:val="24"/>
          <w:szCs w:val="24"/>
        </w:rPr>
      </w:pPr>
    </w:p>
    <w:p w:rsidR="00A16ED5" w:rsidRPr="00FF064B" w:rsidRDefault="00A16ED5" w:rsidP="00FF064B">
      <w:pPr>
        <w:spacing w:before="6"/>
        <w:ind w:right="143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spacing w:val="-2"/>
          <w:w w:val="85"/>
          <w:sz w:val="24"/>
          <w:szCs w:val="24"/>
        </w:rPr>
        <w:t>FUNDASET como organización no gubernamental promueve la protección de los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>derechos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>humanos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en favor de </w:t>
      </w:r>
      <w:r w:rsidRPr="00FF064B">
        <w:rPr>
          <w:rFonts w:ascii="Arial" w:hAnsi="Arial" w:cs="Arial"/>
          <w:w w:val="85"/>
          <w:sz w:val="24"/>
          <w:szCs w:val="24"/>
        </w:rPr>
        <w:t>población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vulnerable,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siendo ello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un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aspecto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primordial de la labor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que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 adelanta,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en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este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sentido,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el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 xml:space="preserve">personal vinculado a FUNDASET, en cualquiera de las modalidades existentes, se compromete al cumplimiento de la </w:t>
      </w:r>
      <w:r w:rsidRPr="00FF064B">
        <w:rPr>
          <w:rFonts w:ascii="Arial" w:hAnsi="Arial" w:cs="Arial"/>
          <w:w w:val="90"/>
          <w:sz w:val="24"/>
          <w:szCs w:val="24"/>
        </w:rPr>
        <w:t>presente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política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y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sus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bookmarkStart w:id="0" w:name="_GoBack"/>
      <w:bookmarkEnd w:id="0"/>
      <w:r w:rsidRPr="00FF064B">
        <w:rPr>
          <w:rFonts w:ascii="Arial" w:hAnsi="Arial" w:cs="Arial"/>
          <w:w w:val="90"/>
          <w:sz w:val="24"/>
          <w:szCs w:val="24"/>
        </w:rPr>
        <w:t>actuaciones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se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encontrarán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basadas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en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el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respeto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los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derechos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humanos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y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en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 xml:space="preserve">la </w:t>
      </w:r>
      <w:r w:rsidRPr="00FF064B">
        <w:rPr>
          <w:rFonts w:ascii="Arial" w:hAnsi="Arial" w:cs="Arial"/>
          <w:w w:val="85"/>
          <w:sz w:val="24"/>
          <w:szCs w:val="24"/>
        </w:rPr>
        <w:t xml:space="preserve">prevención de conductas de explotación o abuso sexual. El eje central de la política es tolerancia cero frente a </w:t>
      </w:r>
      <w:r w:rsidRPr="00FF064B">
        <w:rPr>
          <w:rFonts w:ascii="Arial" w:hAnsi="Arial" w:cs="Arial"/>
          <w:w w:val="90"/>
          <w:sz w:val="24"/>
          <w:szCs w:val="24"/>
        </w:rPr>
        <w:t>cualquier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conducta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explotación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o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abuso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sexual.</w:t>
      </w:r>
    </w:p>
    <w:p w:rsidR="00A16ED5" w:rsidRPr="00FF064B" w:rsidRDefault="00A16ED5" w:rsidP="00FF064B">
      <w:pPr>
        <w:pStyle w:val="Textoindependiente"/>
        <w:ind w:right="143"/>
        <w:jc w:val="both"/>
        <w:rPr>
          <w:rFonts w:ascii="Arial" w:hAnsi="Arial" w:cs="Arial"/>
          <w:w w:val="85"/>
          <w:sz w:val="24"/>
          <w:szCs w:val="24"/>
        </w:rPr>
      </w:pPr>
    </w:p>
    <w:p w:rsidR="006432E1" w:rsidRPr="00FF064B" w:rsidRDefault="00A16ED5" w:rsidP="00FF064B">
      <w:pPr>
        <w:pStyle w:val="Textoindependiente"/>
        <w:ind w:right="143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Para FUNDASET, la prevención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 protección contra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 explotación y el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abuso sexual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ha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 xml:space="preserve">sido acogida como una </w:t>
      </w:r>
      <w:r w:rsidRPr="00FF064B">
        <w:rPr>
          <w:rFonts w:ascii="Arial" w:hAnsi="Arial" w:cs="Arial"/>
          <w:w w:val="90"/>
          <w:sz w:val="24"/>
          <w:szCs w:val="24"/>
        </w:rPr>
        <w:t>filosofía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y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finalidad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en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el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desarrollo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del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objeto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social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la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misma.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Por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otra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parte,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teniendo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en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cuenta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que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 xml:space="preserve">de </w:t>
      </w:r>
      <w:r w:rsidRPr="00FF064B">
        <w:rPr>
          <w:rFonts w:ascii="Arial" w:hAnsi="Arial" w:cs="Arial"/>
          <w:w w:val="85"/>
          <w:sz w:val="24"/>
          <w:szCs w:val="24"/>
        </w:rPr>
        <w:t>manera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recurrente,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han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celebrado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desarrollado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acuerdos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con diferentes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agencias,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organizaciones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 xml:space="preserve">fondos </w:t>
      </w:r>
      <w:r w:rsidRPr="00FF064B">
        <w:rPr>
          <w:rFonts w:ascii="Arial" w:hAnsi="Arial" w:cs="Arial"/>
          <w:w w:val="95"/>
          <w:sz w:val="24"/>
          <w:szCs w:val="24"/>
        </w:rPr>
        <w:t>que</w:t>
      </w:r>
      <w:r w:rsidRPr="00FF064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hacen</w:t>
      </w:r>
      <w:r w:rsidRPr="00FF064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parte</w:t>
      </w:r>
      <w:r w:rsidRPr="00FF064B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de</w:t>
      </w:r>
      <w:r w:rsidRPr="00FF064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la</w:t>
      </w:r>
      <w:r w:rsidRPr="00FF064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ONU,</w:t>
      </w:r>
      <w:r w:rsidRPr="00FF064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se</w:t>
      </w:r>
      <w:r w:rsidRPr="00FF064B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hace</w:t>
      </w:r>
      <w:r w:rsidRPr="00FF064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necesario</w:t>
      </w:r>
      <w:r w:rsidRPr="00FF064B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que,</w:t>
      </w:r>
      <w:r w:rsidRPr="00FF064B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tanto</w:t>
      </w:r>
      <w:r w:rsidRPr="00FF064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trabajadores,</w:t>
      </w:r>
      <w:r w:rsidRPr="00FF064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contratistas,</w:t>
      </w:r>
      <w:r w:rsidRPr="00FF064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 xml:space="preserve">subcontratistas,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 xml:space="preserve">proveedores, colaboradores, pasantes, aprendices, voluntarios y/o cualquier otra miembro que ostente una </w:t>
      </w:r>
      <w:r w:rsidRPr="00FF064B">
        <w:rPr>
          <w:rFonts w:ascii="Arial" w:hAnsi="Arial" w:cs="Arial"/>
          <w:w w:val="85"/>
          <w:sz w:val="24"/>
          <w:szCs w:val="24"/>
        </w:rPr>
        <w:t xml:space="preserve">calidad distinta a las aquí mencionadas, se obliguen a seguir, cumplir y respetar el Código de Conducta de la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ONU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sobre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la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explotación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o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abuso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sexuales.</w:t>
      </w:r>
    </w:p>
    <w:p w:rsidR="006432E1" w:rsidRPr="00FF064B" w:rsidRDefault="006432E1" w:rsidP="00FF064B">
      <w:pPr>
        <w:pStyle w:val="Textoindependiente"/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6432E1" w:rsidP="00FF064B">
      <w:pPr>
        <w:pStyle w:val="Textoindependiente"/>
        <w:spacing w:before="17"/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Ttulo1"/>
        <w:numPr>
          <w:ilvl w:val="0"/>
          <w:numId w:val="6"/>
        </w:numPr>
        <w:spacing w:before="1"/>
        <w:ind w:left="0" w:right="143" w:firstLine="0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b/>
          <w:bCs/>
          <w:spacing w:val="-2"/>
          <w:w w:val="95"/>
          <w:sz w:val="24"/>
          <w:szCs w:val="24"/>
        </w:rPr>
        <w:t>DEFINICIONES</w:t>
      </w:r>
      <w:r w:rsidRPr="00FF064B">
        <w:rPr>
          <w:rFonts w:ascii="Arial" w:hAnsi="Arial" w:cs="Arial"/>
          <w:spacing w:val="-2"/>
          <w:w w:val="95"/>
          <w:sz w:val="24"/>
          <w:szCs w:val="24"/>
        </w:rPr>
        <w:t>:</w:t>
      </w:r>
    </w:p>
    <w:p w:rsidR="006432E1" w:rsidRPr="00FF064B" w:rsidRDefault="006432E1" w:rsidP="00FF064B">
      <w:pPr>
        <w:pStyle w:val="Textoindependiente"/>
        <w:spacing w:before="15"/>
        <w:ind w:right="143"/>
        <w:rPr>
          <w:rFonts w:ascii="Arial" w:hAnsi="Arial" w:cs="Arial"/>
          <w:sz w:val="24"/>
          <w:szCs w:val="24"/>
        </w:rPr>
      </w:pPr>
    </w:p>
    <w:p w:rsidR="00120552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spacing w:val="-2"/>
          <w:w w:val="85"/>
          <w:sz w:val="24"/>
          <w:szCs w:val="24"/>
        </w:rPr>
        <w:t>Explotación sexual: De acuerdo con las Naciones Unidas, se define</w:t>
      </w:r>
      <w:r w:rsidRPr="00FF064B">
        <w:rPr>
          <w:rFonts w:ascii="Arial" w:hAnsi="Arial" w:cs="Arial"/>
          <w:spacing w:val="-4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>como todo abuso</w:t>
      </w:r>
      <w:r w:rsidRPr="00FF064B">
        <w:rPr>
          <w:rFonts w:ascii="Arial" w:hAnsi="Arial" w:cs="Arial"/>
          <w:spacing w:val="-4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cometido o tentativa </w:t>
      </w:r>
      <w:r w:rsidRPr="00FF064B">
        <w:rPr>
          <w:rFonts w:ascii="Arial" w:hAnsi="Arial" w:cs="Arial"/>
          <w:w w:val="90"/>
          <w:sz w:val="24"/>
          <w:szCs w:val="24"/>
        </w:rPr>
        <w:t>de</w:t>
      </w:r>
      <w:r w:rsidRPr="00FF064B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abuso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en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una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posición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</w:t>
      </w:r>
      <w:r w:rsidRPr="00FF064B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vulnerabilidad,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disparidad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</w:t>
      </w:r>
      <w:r w:rsidRPr="00FF064B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poder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o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confianza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con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propósitos</w:t>
      </w:r>
      <w:r w:rsidRPr="00FF064B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sexuales</w:t>
      </w:r>
      <w:r w:rsidRPr="00FF064B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 xml:space="preserve">que </w:t>
      </w:r>
      <w:r w:rsidRPr="00FF064B">
        <w:rPr>
          <w:rFonts w:ascii="Arial" w:hAnsi="Arial" w:cs="Arial"/>
          <w:w w:val="85"/>
          <w:sz w:val="24"/>
          <w:szCs w:val="24"/>
        </w:rPr>
        <w:t>incluyen,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entre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otros, aprovecharse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material, social</w:t>
      </w:r>
      <w:r w:rsidRPr="00FF064B">
        <w:rPr>
          <w:rFonts w:ascii="Arial" w:hAnsi="Arial" w:cs="Arial"/>
          <w:spacing w:val="38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 políticamente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explotación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sexual de otra persona.</w:t>
      </w:r>
    </w:p>
    <w:p w:rsidR="00120552" w:rsidRPr="00FF064B" w:rsidRDefault="00120552" w:rsidP="00FF064B">
      <w:pPr>
        <w:pStyle w:val="Prrafodelista"/>
        <w:ind w:left="426" w:right="143"/>
        <w:jc w:val="left"/>
        <w:rPr>
          <w:rFonts w:ascii="Arial" w:hAnsi="Arial" w:cs="Arial"/>
          <w:sz w:val="24"/>
          <w:szCs w:val="24"/>
        </w:rPr>
      </w:pPr>
    </w:p>
    <w:p w:rsidR="00120552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Abuso sexual: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acuerdo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con las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Naciones Unidas,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define como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cualquier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intrusión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física cometida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 amenaza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intrusión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física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carácter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sexual,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ya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por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fuerza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en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condiciones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desigualdad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coacción.</w:t>
      </w:r>
    </w:p>
    <w:p w:rsidR="00120552" w:rsidRPr="00FF064B" w:rsidRDefault="00120552" w:rsidP="00FF064B">
      <w:pPr>
        <w:pStyle w:val="Prrafodelista"/>
        <w:rPr>
          <w:rFonts w:ascii="Arial" w:hAnsi="Arial" w:cs="Arial"/>
          <w:w w:val="85"/>
          <w:sz w:val="24"/>
          <w:szCs w:val="24"/>
        </w:rPr>
      </w:pPr>
    </w:p>
    <w:p w:rsidR="00120552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Menor: Cualquier persona menor de dieciocho (18) años</w:t>
      </w:r>
    </w:p>
    <w:p w:rsidR="00120552" w:rsidRPr="00FF064B" w:rsidRDefault="00120552" w:rsidP="00FF064B">
      <w:pPr>
        <w:pStyle w:val="Prrafodelista"/>
        <w:rPr>
          <w:rFonts w:ascii="Arial" w:hAnsi="Arial" w:cs="Arial"/>
          <w:w w:val="85"/>
          <w:sz w:val="24"/>
          <w:szCs w:val="24"/>
        </w:rPr>
      </w:pPr>
    </w:p>
    <w:p w:rsidR="00120552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Víctima: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Persona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que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es,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ha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sido,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objeto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explotación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abusos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sexuales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por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parte</w:t>
      </w:r>
      <w:r w:rsidRPr="00FF064B">
        <w:rPr>
          <w:rFonts w:ascii="Arial" w:hAnsi="Arial" w:cs="Arial"/>
          <w:spacing w:val="26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funcionarios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 xml:space="preserve">de </w:t>
      </w:r>
      <w:r w:rsidRPr="00FF064B">
        <w:rPr>
          <w:rFonts w:ascii="Arial" w:hAnsi="Arial" w:cs="Arial"/>
          <w:spacing w:val="-2"/>
          <w:w w:val="95"/>
          <w:sz w:val="24"/>
          <w:szCs w:val="24"/>
        </w:rPr>
        <w:t>FUNDASET.</w:t>
      </w:r>
    </w:p>
    <w:p w:rsidR="00120552" w:rsidRPr="00FF064B" w:rsidRDefault="00120552" w:rsidP="00FF064B">
      <w:pPr>
        <w:pStyle w:val="Prrafodelista"/>
        <w:rPr>
          <w:rFonts w:ascii="Arial" w:hAnsi="Arial" w:cs="Arial"/>
          <w:w w:val="85"/>
          <w:sz w:val="24"/>
          <w:szCs w:val="24"/>
        </w:rPr>
      </w:pPr>
    </w:p>
    <w:p w:rsidR="00120552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Funcionarios:</w:t>
      </w:r>
      <w:r w:rsidRPr="00FF064B">
        <w:rPr>
          <w:rFonts w:ascii="Arial" w:hAnsi="Arial" w:cs="Arial"/>
          <w:spacing w:val="16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Todo</w:t>
      </w:r>
      <w:r w:rsidRPr="00FF064B">
        <w:rPr>
          <w:rFonts w:ascii="Arial" w:hAnsi="Arial" w:cs="Arial"/>
          <w:spacing w:val="16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trabajador,</w:t>
      </w:r>
      <w:r w:rsidRPr="00FF064B">
        <w:rPr>
          <w:rFonts w:ascii="Arial" w:hAnsi="Arial" w:cs="Arial"/>
          <w:spacing w:val="16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contratista,</w:t>
      </w:r>
      <w:r w:rsidRPr="00FF064B">
        <w:rPr>
          <w:rFonts w:ascii="Arial" w:hAnsi="Arial" w:cs="Arial"/>
          <w:spacing w:val="14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subcontratista,</w:t>
      </w:r>
      <w:r w:rsidRPr="00FF064B">
        <w:rPr>
          <w:rFonts w:ascii="Arial" w:hAnsi="Arial" w:cs="Arial"/>
          <w:spacing w:val="14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colaborador,</w:t>
      </w:r>
      <w:r w:rsidRPr="00FF064B">
        <w:rPr>
          <w:rFonts w:ascii="Arial" w:hAnsi="Arial" w:cs="Arial"/>
          <w:spacing w:val="14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pasante,</w:t>
      </w:r>
      <w:r w:rsidRPr="00FF064B">
        <w:rPr>
          <w:rFonts w:ascii="Arial" w:hAnsi="Arial" w:cs="Arial"/>
          <w:spacing w:val="16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aprendiz,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tercero</w:t>
      </w:r>
      <w:r w:rsidRPr="00FF064B">
        <w:rPr>
          <w:rFonts w:ascii="Arial" w:hAnsi="Arial" w:cs="Arial"/>
          <w:spacing w:val="1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en misión, voluntario y/o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cualquier otro miembro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que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ostente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una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calidad</w:t>
      </w:r>
      <w:r w:rsidRPr="00FF064B">
        <w:rPr>
          <w:rFonts w:ascii="Arial" w:hAnsi="Arial" w:cs="Arial"/>
          <w:spacing w:val="39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distinta a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las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aquí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mencionadas.</w:t>
      </w:r>
    </w:p>
    <w:p w:rsidR="00120552" w:rsidRPr="00FF064B" w:rsidRDefault="00120552" w:rsidP="00FF064B">
      <w:pPr>
        <w:pStyle w:val="Prrafodelista"/>
        <w:rPr>
          <w:rFonts w:ascii="Arial" w:hAnsi="Arial" w:cs="Arial"/>
          <w:w w:val="90"/>
          <w:sz w:val="24"/>
          <w:szCs w:val="24"/>
        </w:rPr>
      </w:pPr>
    </w:p>
    <w:p w:rsidR="006432E1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90"/>
          <w:sz w:val="24"/>
          <w:szCs w:val="24"/>
        </w:rPr>
        <w:t>Proveedor:</w:t>
      </w:r>
      <w:r w:rsidRPr="00FF064B">
        <w:rPr>
          <w:rFonts w:ascii="Arial" w:hAnsi="Arial" w:cs="Arial"/>
          <w:spacing w:val="23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Persona</w:t>
      </w:r>
      <w:r w:rsidRPr="00FF064B">
        <w:rPr>
          <w:rFonts w:ascii="Arial" w:hAnsi="Arial" w:cs="Arial"/>
          <w:spacing w:val="23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natural</w:t>
      </w:r>
      <w:r w:rsidRPr="00FF064B">
        <w:rPr>
          <w:rFonts w:ascii="Arial" w:hAnsi="Arial" w:cs="Arial"/>
          <w:spacing w:val="23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o</w:t>
      </w:r>
      <w:r w:rsidRPr="00FF064B">
        <w:rPr>
          <w:rFonts w:ascii="Arial" w:hAnsi="Arial" w:cs="Arial"/>
          <w:spacing w:val="25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jurídica</w:t>
      </w:r>
      <w:r w:rsidRPr="00FF064B">
        <w:rPr>
          <w:rFonts w:ascii="Arial" w:hAnsi="Arial" w:cs="Arial"/>
          <w:spacing w:val="22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que</w:t>
      </w:r>
      <w:r w:rsidRPr="00FF064B">
        <w:rPr>
          <w:rFonts w:ascii="Arial" w:hAnsi="Arial" w:cs="Arial"/>
          <w:spacing w:val="22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proporciona</w:t>
      </w:r>
      <w:r w:rsidRPr="00FF064B">
        <w:rPr>
          <w:rFonts w:ascii="Arial" w:hAnsi="Arial" w:cs="Arial"/>
          <w:spacing w:val="22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bienes</w:t>
      </w:r>
      <w:r w:rsidRPr="00FF064B">
        <w:rPr>
          <w:rFonts w:ascii="Arial" w:hAnsi="Arial" w:cs="Arial"/>
          <w:spacing w:val="23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o</w:t>
      </w:r>
      <w:r w:rsidRPr="00FF064B">
        <w:rPr>
          <w:rFonts w:ascii="Arial" w:hAnsi="Arial" w:cs="Arial"/>
          <w:spacing w:val="23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servicios,</w:t>
      </w:r>
      <w:r w:rsidRPr="00FF064B">
        <w:rPr>
          <w:rFonts w:ascii="Arial" w:hAnsi="Arial" w:cs="Arial"/>
          <w:spacing w:val="22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según</w:t>
      </w:r>
      <w:r w:rsidRPr="00FF064B">
        <w:rPr>
          <w:rFonts w:ascii="Arial" w:hAnsi="Arial" w:cs="Arial"/>
          <w:spacing w:val="23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necesidad</w:t>
      </w:r>
      <w:r w:rsidRPr="00FF064B">
        <w:rPr>
          <w:rFonts w:ascii="Arial" w:hAnsi="Arial" w:cs="Arial"/>
          <w:spacing w:val="24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 xml:space="preserve">de </w:t>
      </w:r>
      <w:r w:rsidRPr="00FF064B">
        <w:rPr>
          <w:rFonts w:ascii="Arial" w:hAnsi="Arial" w:cs="Arial"/>
          <w:spacing w:val="-2"/>
          <w:w w:val="95"/>
          <w:sz w:val="24"/>
          <w:szCs w:val="24"/>
        </w:rPr>
        <w:t>FUNDASET.</w:t>
      </w:r>
    </w:p>
    <w:p w:rsidR="002E25F3" w:rsidRDefault="002E25F3" w:rsidP="00FF064B">
      <w:pPr>
        <w:tabs>
          <w:tab w:val="left" w:pos="2246"/>
        </w:tabs>
        <w:ind w:right="143"/>
        <w:rPr>
          <w:rFonts w:ascii="Arial" w:hAnsi="Arial" w:cs="Arial"/>
          <w:sz w:val="24"/>
          <w:szCs w:val="24"/>
        </w:rPr>
      </w:pPr>
    </w:p>
    <w:p w:rsidR="00FF064B" w:rsidRDefault="00FF064B" w:rsidP="00FF064B">
      <w:pPr>
        <w:tabs>
          <w:tab w:val="left" w:pos="2246"/>
        </w:tabs>
        <w:ind w:right="143"/>
        <w:rPr>
          <w:rFonts w:ascii="Arial" w:hAnsi="Arial" w:cs="Arial"/>
          <w:sz w:val="24"/>
          <w:szCs w:val="24"/>
        </w:rPr>
      </w:pPr>
    </w:p>
    <w:p w:rsidR="00FF064B" w:rsidRDefault="00FF064B" w:rsidP="00FF064B">
      <w:pPr>
        <w:tabs>
          <w:tab w:val="left" w:pos="2246"/>
        </w:tabs>
        <w:ind w:right="143"/>
        <w:rPr>
          <w:rFonts w:ascii="Arial" w:hAnsi="Arial" w:cs="Arial"/>
          <w:sz w:val="24"/>
          <w:szCs w:val="24"/>
        </w:rPr>
      </w:pPr>
    </w:p>
    <w:p w:rsidR="00FF064B" w:rsidRDefault="00FF064B" w:rsidP="00FF064B">
      <w:pPr>
        <w:tabs>
          <w:tab w:val="left" w:pos="2246"/>
        </w:tabs>
        <w:ind w:right="143"/>
        <w:rPr>
          <w:rFonts w:ascii="Arial" w:hAnsi="Arial" w:cs="Arial"/>
          <w:sz w:val="24"/>
          <w:szCs w:val="24"/>
        </w:rPr>
      </w:pPr>
    </w:p>
    <w:p w:rsidR="00FF064B" w:rsidRDefault="00FF064B" w:rsidP="00FF064B">
      <w:pPr>
        <w:tabs>
          <w:tab w:val="left" w:pos="2246"/>
        </w:tabs>
        <w:ind w:right="142"/>
        <w:rPr>
          <w:rFonts w:ascii="Arial" w:hAnsi="Arial" w:cs="Arial"/>
          <w:sz w:val="24"/>
          <w:szCs w:val="24"/>
        </w:rPr>
      </w:pPr>
    </w:p>
    <w:p w:rsidR="00FF064B" w:rsidRPr="00FF064B" w:rsidRDefault="00FF064B" w:rsidP="00FF064B">
      <w:pPr>
        <w:tabs>
          <w:tab w:val="left" w:pos="2246"/>
        </w:tabs>
        <w:ind w:right="142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Ttulo1"/>
        <w:numPr>
          <w:ilvl w:val="0"/>
          <w:numId w:val="6"/>
        </w:numPr>
        <w:ind w:left="0" w:right="142" w:firstLine="0"/>
        <w:rPr>
          <w:rFonts w:ascii="Arial" w:hAnsi="Arial" w:cs="Arial"/>
          <w:b/>
          <w:bCs/>
          <w:sz w:val="24"/>
          <w:szCs w:val="24"/>
        </w:rPr>
      </w:pPr>
      <w:r w:rsidRPr="00FF064B">
        <w:rPr>
          <w:rFonts w:ascii="Arial" w:hAnsi="Arial" w:cs="Arial"/>
          <w:b/>
          <w:bCs/>
          <w:spacing w:val="-2"/>
          <w:w w:val="95"/>
          <w:sz w:val="24"/>
          <w:szCs w:val="24"/>
        </w:rPr>
        <w:t>ALCANCE:</w:t>
      </w:r>
    </w:p>
    <w:p w:rsidR="006432E1" w:rsidRPr="00FF064B" w:rsidRDefault="006432E1" w:rsidP="00FF064B">
      <w:pPr>
        <w:pStyle w:val="Textoindependiente"/>
        <w:spacing w:before="14"/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Textoindependiente"/>
        <w:ind w:right="143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90"/>
          <w:sz w:val="24"/>
          <w:szCs w:val="24"/>
        </w:rPr>
        <w:t xml:space="preserve">Todas las personas que hagan parte de FUNDASET, como trabajadores, contratistas, subcontratistas,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>proveedores, colaboradores y/o cualquier otra calidad, se obligan a dar pleno</w:t>
      </w:r>
      <w:r w:rsidRPr="00FF064B">
        <w:rPr>
          <w:rFonts w:ascii="Arial" w:hAnsi="Arial" w:cs="Arial"/>
          <w:spacing w:val="-3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>cumplimiento a la</w:t>
      </w:r>
      <w:r w:rsidRPr="00FF064B">
        <w:rPr>
          <w:rFonts w:ascii="Arial" w:hAnsi="Arial" w:cs="Arial"/>
          <w:spacing w:val="-3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>presente</w:t>
      </w:r>
      <w:r w:rsidRPr="00FF064B">
        <w:rPr>
          <w:rFonts w:ascii="Arial" w:hAnsi="Arial" w:cs="Arial"/>
          <w:spacing w:val="-3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política, </w:t>
      </w:r>
      <w:r w:rsidRPr="00FF064B">
        <w:rPr>
          <w:rFonts w:ascii="Arial" w:hAnsi="Arial" w:cs="Arial"/>
          <w:w w:val="85"/>
          <w:sz w:val="24"/>
          <w:szCs w:val="24"/>
        </w:rPr>
        <w:t>absteniéndose de incurrir en conductas de explotación o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abuso sexual, reconociendo y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aceptando la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política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 “</w:t>
      </w:r>
      <w:proofErr w:type="gramStart"/>
      <w:r w:rsidRPr="00FF064B">
        <w:rPr>
          <w:rFonts w:ascii="Arial" w:hAnsi="Arial" w:cs="Arial"/>
          <w:w w:val="85"/>
          <w:sz w:val="24"/>
          <w:szCs w:val="24"/>
        </w:rPr>
        <w:t>cero tolerancia</w:t>
      </w:r>
      <w:proofErr w:type="gramEnd"/>
      <w:r w:rsidRPr="00FF064B">
        <w:rPr>
          <w:rFonts w:ascii="Arial" w:hAnsi="Arial" w:cs="Arial"/>
          <w:w w:val="85"/>
          <w:sz w:val="24"/>
          <w:szCs w:val="24"/>
        </w:rPr>
        <w:t>”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frente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 situaciones de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explotación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 abuso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sexual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cualquier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violencia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relacionada.</w:t>
      </w:r>
    </w:p>
    <w:p w:rsidR="00D426AD" w:rsidRPr="00FF064B" w:rsidRDefault="00D426AD" w:rsidP="00FF064B">
      <w:pPr>
        <w:pStyle w:val="Textoindependiente"/>
        <w:ind w:right="143"/>
        <w:jc w:val="both"/>
        <w:rPr>
          <w:rFonts w:ascii="Arial" w:hAnsi="Arial" w:cs="Arial"/>
          <w:w w:val="85"/>
          <w:sz w:val="24"/>
          <w:szCs w:val="24"/>
        </w:rPr>
      </w:pPr>
    </w:p>
    <w:p w:rsidR="006432E1" w:rsidRPr="00FF064B" w:rsidRDefault="00A16ED5" w:rsidP="00FF064B">
      <w:pPr>
        <w:pStyle w:val="Ttulo1"/>
        <w:numPr>
          <w:ilvl w:val="0"/>
          <w:numId w:val="6"/>
        </w:numPr>
        <w:spacing w:before="236"/>
        <w:ind w:left="0" w:right="143" w:firstLine="0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  <w:r w:rsidRPr="00FF064B">
        <w:rPr>
          <w:rFonts w:ascii="Arial" w:hAnsi="Arial" w:cs="Arial"/>
          <w:b/>
          <w:bCs/>
          <w:spacing w:val="-2"/>
          <w:w w:val="95"/>
          <w:sz w:val="24"/>
          <w:szCs w:val="24"/>
        </w:rPr>
        <w:t>PROHIBICIONES Y OBLIGACIONES DE FUNCIONARIOS Y PROVEEDORES:</w:t>
      </w:r>
    </w:p>
    <w:p w:rsidR="006432E1" w:rsidRPr="00FF064B" w:rsidRDefault="006432E1" w:rsidP="00FF064B">
      <w:pPr>
        <w:pStyle w:val="Textoindependiente"/>
        <w:spacing w:before="16"/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Textoindependiente"/>
        <w:ind w:right="143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En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el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marco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los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principios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básicos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relativos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explotación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el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abuso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sexual,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los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funcionarios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proveedores de FUNDASET, se obligan a acatar los siguientes preceptos:</w:t>
      </w:r>
    </w:p>
    <w:p w:rsidR="00A16ED5" w:rsidRPr="00FF064B" w:rsidRDefault="00A16ED5" w:rsidP="00FF064B">
      <w:pPr>
        <w:pStyle w:val="Prrafodelista"/>
        <w:spacing w:before="1"/>
        <w:ind w:left="0" w:right="143"/>
        <w:jc w:val="left"/>
        <w:rPr>
          <w:rFonts w:ascii="Arial" w:hAnsi="Arial" w:cs="Arial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36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explotación</w:t>
      </w:r>
      <w:r w:rsidRPr="00FF064B">
        <w:rPr>
          <w:rFonts w:ascii="Arial" w:hAnsi="Arial" w:cs="Arial"/>
          <w:spacing w:val="3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34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el</w:t>
      </w:r>
      <w:r w:rsidRPr="00FF064B">
        <w:rPr>
          <w:rFonts w:ascii="Arial" w:hAnsi="Arial" w:cs="Arial"/>
          <w:spacing w:val="3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abuso</w:t>
      </w:r>
      <w:r w:rsidRPr="00FF064B">
        <w:rPr>
          <w:rFonts w:ascii="Arial" w:hAnsi="Arial" w:cs="Arial"/>
          <w:spacing w:val="3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sexual</w:t>
      </w:r>
      <w:r w:rsidRPr="00FF064B">
        <w:rPr>
          <w:rFonts w:ascii="Arial" w:hAnsi="Arial" w:cs="Arial"/>
          <w:spacing w:val="36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violan</w:t>
      </w:r>
      <w:r w:rsidRPr="00FF064B">
        <w:rPr>
          <w:rFonts w:ascii="Arial" w:hAnsi="Arial" w:cs="Arial"/>
          <w:spacing w:val="39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normas</w:t>
      </w:r>
      <w:r w:rsidRPr="00FF064B">
        <w:rPr>
          <w:rFonts w:ascii="Arial" w:hAnsi="Arial" w:cs="Arial"/>
          <w:spacing w:val="36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39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reglas</w:t>
      </w:r>
      <w:r w:rsidRPr="00FF064B">
        <w:rPr>
          <w:rFonts w:ascii="Arial" w:hAnsi="Arial" w:cs="Arial"/>
          <w:spacing w:val="39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jurídicas</w:t>
      </w:r>
      <w:r w:rsidRPr="00FF064B">
        <w:rPr>
          <w:rFonts w:ascii="Arial" w:hAnsi="Arial" w:cs="Arial"/>
          <w:spacing w:val="36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internacionales</w:t>
      </w:r>
      <w:r w:rsidRPr="00FF064B">
        <w:rPr>
          <w:rFonts w:ascii="Arial" w:hAnsi="Arial" w:cs="Arial"/>
          <w:spacing w:val="32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universalmente </w:t>
      </w:r>
      <w:r w:rsidRPr="00FF064B">
        <w:rPr>
          <w:rFonts w:ascii="Arial" w:hAnsi="Arial" w:cs="Arial"/>
          <w:w w:val="85"/>
          <w:sz w:val="24"/>
          <w:szCs w:val="24"/>
        </w:rPr>
        <w:t>reconocidas,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constituyen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un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delito, por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lo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cual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es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un comportamiento inaceptable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una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conducta</w:t>
      </w:r>
      <w:r w:rsidRPr="00FF064B">
        <w:rPr>
          <w:rFonts w:ascii="Arial" w:hAnsi="Arial" w:cs="Arial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 xml:space="preserve">prohibida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para</w:t>
      </w:r>
      <w:r w:rsidRPr="00FF064B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los</w:t>
      </w:r>
      <w:r w:rsidRPr="00FF064B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funcionarios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de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FUNDASET.</w:t>
      </w:r>
    </w:p>
    <w:p w:rsidR="00A16ED5" w:rsidRPr="00FF064B" w:rsidRDefault="00A16ED5" w:rsidP="00FF064B">
      <w:pPr>
        <w:pStyle w:val="Prrafodelista"/>
        <w:spacing w:before="1"/>
        <w:ind w:left="0" w:right="143"/>
        <w:jc w:val="left"/>
        <w:rPr>
          <w:rFonts w:ascii="Arial" w:hAnsi="Arial" w:cs="Arial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La explotación y el abuso sexual constituyen faltas graves de conducta, que en todo caso estarán sujetas a medidas disciplinarias y a terminaciones de contrato, sin perjuicio de las acciones que se tomen en el marco de la presente política y de lo establecido por la normatividad penal.</w:t>
      </w:r>
    </w:p>
    <w:p w:rsidR="00A16ED5" w:rsidRPr="00FF064B" w:rsidRDefault="00A16ED5" w:rsidP="00FF064B">
      <w:pPr>
        <w:pStyle w:val="Prrafodelista"/>
        <w:spacing w:before="1"/>
        <w:ind w:left="426" w:right="143"/>
        <w:rPr>
          <w:rFonts w:ascii="Arial" w:hAnsi="Arial" w:cs="Arial"/>
          <w:w w:val="85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Se prohíbe tener relaciones sexuales con personas menores de edad. Las actividades sexuales con personas beneficiarias de los proyectos que FUNDASET desarrolla o relacionadas con estos, menores de 18 años se encuentran prohibidas. No puede aducirse como defensa una estimación errónea de la edad de un niño o niña.</w:t>
      </w:r>
    </w:p>
    <w:p w:rsidR="00A16ED5" w:rsidRPr="00FF064B" w:rsidRDefault="00A16ED5" w:rsidP="00FF064B">
      <w:pPr>
        <w:pStyle w:val="Prrafodelista"/>
        <w:spacing w:before="1"/>
        <w:ind w:left="426" w:right="143"/>
        <w:rPr>
          <w:rFonts w:ascii="Arial" w:hAnsi="Arial" w:cs="Arial"/>
          <w:w w:val="85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El intercambio de dinero, empleos, bienes o servicios por sexo, incluidos los favores sexuales u otras formas de comportamiento humillantes, degradantes o explotadoras, está prohibido. Esto incluye cualquier prestación de asistencia que se esté obligado a proporcionar a beneficiarios de asistencia.</w:t>
      </w:r>
    </w:p>
    <w:p w:rsidR="00A16ED5" w:rsidRPr="00FF064B" w:rsidRDefault="00A16ED5" w:rsidP="00FF064B">
      <w:pPr>
        <w:pStyle w:val="Prrafodelista"/>
        <w:spacing w:before="1"/>
        <w:ind w:left="426" w:right="143"/>
        <w:rPr>
          <w:rFonts w:ascii="Arial" w:hAnsi="Arial" w:cs="Arial"/>
          <w:w w:val="85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Evitar relaciones sexuales entre funcionarios y beneficiarios de los proyectos, ya que ello afecta la credibilidad y labor de FUNDASET en territorio.</w:t>
      </w:r>
    </w:p>
    <w:p w:rsidR="00A16ED5" w:rsidRPr="00FF064B" w:rsidRDefault="00A16ED5" w:rsidP="00FF064B">
      <w:pPr>
        <w:pStyle w:val="Prrafodelista"/>
        <w:spacing w:before="1"/>
        <w:ind w:left="426" w:right="143"/>
        <w:rPr>
          <w:rFonts w:ascii="Arial" w:hAnsi="Arial" w:cs="Arial"/>
          <w:w w:val="85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Informar de manera inmediata cualquier sospecha, duda, rumor o queja, de la comisión de explotación o abuso sexuales por otro funcionario de FUNDASET a la Coordinación Jurídica de FUNDASET, a través de los mecanismos establecidos, independientemente del proyecto al cual pertenezca, mediante los mecanismos de denuncia existentes, que se detallan más adelante</w:t>
      </w:r>
    </w:p>
    <w:p w:rsidR="00A16ED5" w:rsidRPr="00FF064B" w:rsidRDefault="00A16ED5" w:rsidP="00FF064B">
      <w:pPr>
        <w:pStyle w:val="Prrafodelista"/>
        <w:spacing w:before="1"/>
        <w:ind w:left="426" w:right="143"/>
        <w:rPr>
          <w:rFonts w:ascii="Arial" w:hAnsi="Arial" w:cs="Arial"/>
          <w:w w:val="85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Los funcionarios tienen la obligación de establecer y mantener un entorno conducente a la prevención de la explotación y el abuso sexuales. El personal directivo a todos los niveles tiene una responsabilidad particular de apoyar y promover sistemas que permitan mantener ese tipo de entorno.</w:t>
      </w:r>
    </w:p>
    <w:p w:rsidR="00A16ED5" w:rsidRPr="00FF064B" w:rsidRDefault="00A16ED5" w:rsidP="00FF064B">
      <w:pPr>
        <w:pStyle w:val="Prrafodelista"/>
        <w:spacing w:before="1"/>
        <w:ind w:left="426" w:right="143"/>
        <w:rPr>
          <w:rFonts w:ascii="Arial" w:hAnsi="Arial" w:cs="Arial"/>
          <w:w w:val="85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Se prohíbe a los funcionarios mantener relaciones sexuales con trabajadores sexuales.</w:t>
      </w:r>
    </w:p>
    <w:p w:rsidR="00A16ED5" w:rsidRPr="00FF064B" w:rsidRDefault="00A16ED5" w:rsidP="00FF064B">
      <w:pPr>
        <w:pStyle w:val="Prrafodelista"/>
        <w:spacing w:before="1"/>
        <w:ind w:left="426" w:right="143"/>
        <w:rPr>
          <w:rFonts w:ascii="Arial" w:hAnsi="Arial" w:cs="Arial"/>
          <w:w w:val="85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Conocer y cumplir el Código de Conducta de la ONU sobre explotación y abuso sexuales, es obligación de todos los funcionarios.</w:t>
      </w:r>
    </w:p>
    <w:p w:rsidR="00A16ED5" w:rsidRPr="00FF064B" w:rsidRDefault="00A16ED5" w:rsidP="00FF064B">
      <w:pPr>
        <w:pStyle w:val="Prrafodelista"/>
        <w:spacing w:before="1"/>
        <w:ind w:left="426" w:right="143"/>
        <w:rPr>
          <w:rFonts w:ascii="Arial" w:hAnsi="Arial" w:cs="Arial"/>
          <w:w w:val="85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Es necesario la cooperación en los casos de investigación sobre explotación y abuso sexual.</w:t>
      </w:r>
    </w:p>
    <w:p w:rsidR="00A16ED5" w:rsidRPr="00FF064B" w:rsidRDefault="00A16ED5" w:rsidP="00FF064B">
      <w:pPr>
        <w:pStyle w:val="Prrafodelista"/>
        <w:spacing w:before="1"/>
        <w:ind w:left="426" w:right="143"/>
        <w:rPr>
          <w:rFonts w:ascii="Arial" w:hAnsi="Arial" w:cs="Arial"/>
          <w:w w:val="85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Es obligatorio actuar de buena fe en la presentación de denuncias por posible explotación y abuso sexual, una actuación de mala fe comprobada podrá ocasionar procesos disciplinarios e incluso terminación de contrato.</w:t>
      </w:r>
    </w:p>
    <w:p w:rsidR="00A16ED5" w:rsidRPr="00FF064B" w:rsidRDefault="00A16ED5" w:rsidP="00FF064B">
      <w:pPr>
        <w:pStyle w:val="Prrafodelista"/>
        <w:spacing w:before="1"/>
        <w:ind w:left="426" w:right="143"/>
        <w:rPr>
          <w:rFonts w:ascii="Arial" w:hAnsi="Arial" w:cs="Arial"/>
          <w:w w:val="85"/>
          <w:sz w:val="24"/>
          <w:szCs w:val="24"/>
        </w:rPr>
      </w:pP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Es obligación mantener estricta confidencialidad sobre la información relacionada con las personas y los hechos de explotación y abusos sexuales.</w:t>
      </w:r>
    </w:p>
    <w:p w:rsidR="00A16ED5" w:rsidRPr="00FF064B" w:rsidRDefault="00A16ED5" w:rsidP="00FF064B">
      <w:pPr>
        <w:pStyle w:val="Prrafodelista"/>
        <w:spacing w:before="1"/>
        <w:ind w:left="426" w:right="143"/>
        <w:rPr>
          <w:rFonts w:ascii="Arial" w:hAnsi="Arial" w:cs="Arial"/>
          <w:w w:val="85"/>
          <w:sz w:val="24"/>
          <w:szCs w:val="24"/>
        </w:rPr>
      </w:pPr>
    </w:p>
    <w:p w:rsidR="006432E1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Se prohíbe todo tipo de comportamiento de explotación o abuso sexuales, los cuales son motivo de adopción de medidas disciplinarias, penales, entre otras.</w:t>
      </w:r>
    </w:p>
    <w:p w:rsidR="00D426AD" w:rsidRDefault="00D426AD" w:rsidP="00FF064B">
      <w:pPr>
        <w:pStyle w:val="Prrafodelista"/>
        <w:tabs>
          <w:tab w:val="left" w:pos="2312"/>
        </w:tabs>
        <w:ind w:left="0" w:right="143"/>
        <w:jc w:val="left"/>
        <w:rPr>
          <w:rFonts w:ascii="Arial" w:hAnsi="Arial" w:cs="Arial"/>
          <w:sz w:val="24"/>
          <w:szCs w:val="24"/>
        </w:rPr>
      </w:pPr>
    </w:p>
    <w:p w:rsidR="00FF064B" w:rsidRPr="00FF064B" w:rsidRDefault="00FF064B" w:rsidP="00FF064B">
      <w:pPr>
        <w:pStyle w:val="Prrafodelista"/>
        <w:tabs>
          <w:tab w:val="left" w:pos="2312"/>
        </w:tabs>
        <w:ind w:left="0" w:right="143"/>
        <w:jc w:val="left"/>
        <w:rPr>
          <w:rFonts w:ascii="Arial" w:hAnsi="Arial" w:cs="Arial"/>
          <w:sz w:val="24"/>
          <w:szCs w:val="24"/>
        </w:rPr>
      </w:pPr>
    </w:p>
    <w:p w:rsidR="00A16ED5" w:rsidRPr="00FF064B" w:rsidRDefault="00A16ED5" w:rsidP="00FF064B">
      <w:pPr>
        <w:pStyle w:val="Ttulo1"/>
        <w:ind w:left="0" w:right="143" w:firstLine="0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6432E1" w:rsidRPr="00FF064B" w:rsidRDefault="00A16ED5" w:rsidP="00FF064B">
      <w:pPr>
        <w:pStyle w:val="Ttulo1"/>
        <w:numPr>
          <w:ilvl w:val="0"/>
          <w:numId w:val="6"/>
        </w:numPr>
        <w:ind w:left="0" w:right="143" w:firstLine="0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  <w:r w:rsidRPr="00FF064B">
        <w:rPr>
          <w:rFonts w:ascii="Arial" w:hAnsi="Arial" w:cs="Arial"/>
          <w:b/>
          <w:bCs/>
          <w:spacing w:val="-2"/>
          <w:w w:val="95"/>
          <w:sz w:val="24"/>
          <w:szCs w:val="24"/>
        </w:rPr>
        <w:t>MEDIDAS DE PREVENCIÓN:</w:t>
      </w: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60"/>
        <w:ind w:left="426" w:right="143" w:hanging="426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spacing w:val="-2"/>
          <w:w w:val="85"/>
          <w:sz w:val="24"/>
          <w:szCs w:val="24"/>
        </w:rPr>
        <w:t>Capacitación y sensibilización semestral a todo el</w:t>
      </w:r>
      <w:r w:rsidRPr="00FF064B">
        <w:rPr>
          <w:rFonts w:ascii="Arial" w:hAnsi="Arial" w:cs="Arial"/>
          <w:spacing w:val="-2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>personal</w:t>
      </w:r>
      <w:r w:rsidRPr="00FF064B">
        <w:rPr>
          <w:rFonts w:ascii="Arial" w:hAnsi="Arial" w:cs="Arial"/>
          <w:spacing w:val="-2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>vinculado a</w:t>
      </w:r>
      <w:r w:rsidRPr="00FF064B">
        <w:rPr>
          <w:rFonts w:ascii="Arial" w:hAnsi="Arial" w:cs="Arial"/>
          <w:spacing w:val="-1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FUNDASET, y capacitación previo </w:t>
      </w:r>
      <w:r w:rsidRPr="00FF064B">
        <w:rPr>
          <w:rFonts w:ascii="Arial" w:hAnsi="Arial" w:cs="Arial"/>
          <w:w w:val="85"/>
          <w:sz w:val="24"/>
          <w:szCs w:val="24"/>
        </w:rPr>
        <w:t>inicio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actividades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al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personal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que a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partir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 la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expedición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presente política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ingrese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 FUNDASET,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bajo cualquier modalidad. Las cuales incluirán información sobre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 definición y la prohibición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 la explotación y los abusos sexuales en el marco de las Naciones Unidas, la exigencia de la pronta presentación de denuncias de explotación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abusos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sexuales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FUNDASET,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remisión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las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víctimas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asistencia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inmediata,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acuerdo</w:t>
      </w:r>
      <w:r w:rsidR="00D426AD" w:rsidRPr="00FF064B">
        <w:rPr>
          <w:rFonts w:ascii="Arial" w:hAnsi="Arial" w:cs="Arial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0"/>
          <w:sz w:val="24"/>
          <w:szCs w:val="24"/>
        </w:rPr>
        <w:t>con</w:t>
      </w:r>
      <w:r w:rsidRPr="00FF064B">
        <w:rPr>
          <w:rFonts w:ascii="Arial" w:hAnsi="Arial" w:cs="Arial"/>
          <w:spacing w:val="5"/>
          <w:sz w:val="24"/>
          <w:szCs w:val="24"/>
        </w:rPr>
        <w:t xml:space="preserve"> </w:t>
      </w:r>
      <w:r w:rsidRPr="00FF064B">
        <w:rPr>
          <w:rFonts w:ascii="Arial" w:hAnsi="Arial" w:cs="Arial"/>
          <w:w w:val="80"/>
          <w:sz w:val="24"/>
          <w:szCs w:val="24"/>
        </w:rPr>
        <w:t>el</w:t>
      </w:r>
      <w:r w:rsidRPr="00FF064B">
        <w:rPr>
          <w:rFonts w:ascii="Arial" w:hAnsi="Arial" w:cs="Arial"/>
          <w:spacing w:val="4"/>
          <w:sz w:val="24"/>
          <w:szCs w:val="24"/>
        </w:rPr>
        <w:t xml:space="preserve"> </w:t>
      </w:r>
      <w:r w:rsidRPr="00FF064B">
        <w:rPr>
          <w:rFonts w:ascii="Arial" w:hAnsi="Arial" w:cs="Arial"/>
          <w:w w:val="80"/>
          <w:sz w:val="24"/>
          <w:szCs w:val="24"/>
        </w:rPr>
        <w:t>cronograma</w:t>
      </w:r>
      <w:r w:rsidRPr="00FF064B">
        <w:rPr>
          <w:rFonts w:ascii="Arial" w:hAnsi="Arial" w:cs="Arial"/>
          <w:spacing w:val="5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80"/>
          <w:sz w:val="24"/>
          <w:szCs w:val="24"/>
        </w:rPr>
        <w:t>establecido.</w:t>
      </w: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60"/>
        <w:ind w:left="426" w:right="143" w:hanging="426"/>
        <w:jc w:val="both"/>
        <w:rPr>
          <w:rFonts w:ascii="Arial" w:hAnsi="Arial" w:cs="Arial"/>
          <w:spacing w:val="-2"/>
          <w:w w:val="85"/>
          <w:sz w:val="24"/>
          <w:szCs w:val="24"/>
        </w:rPr>
      </w:pPr>
      <w:r w:rsidRPr="00FF064B">
        <w:rPr>
          <w:rFonts w:ascii="Arial" w:hAnsi="Arial" w:cs="Arial"/>
          <w:spacing w:val="-2"/>
          <w:w w:val="85"/>
          <w:sz w:val="24"/>
          <w:szCs w:val="24"/>
        </w:rPr>
        <w:t>Obligatoriedad de todos los funcionarios de FUNDASET de encontrarse atentos y vigilantes ante cualquier posible conducta que pueda ser tomada como explotación y abuso sexual en contra de la población beneficiaria, y reporte mensual de dicha verificación.</w:t>
      </w: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60"/>
        <w:ind w:left="426" w:right="143" w:hanging="426"/>
        <w:jc w:val="both"/>
        <w:rPr>
          <w:rFonts w:ascii="Arial" w:hAnsi="Arial" w:cs="Arial"/>
          <w:spacing w:val="-2"/>
          <w:w w:val="85"/>
          <w:sz w:val="24"/>
          <w:szCs w:val="24"/>
        </w:rPr>
      </w:pP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Previa contratación del personal, verificar que no haya participado, real o presuntamente, en actos de explotación y abusos sexuales o violaciones de los derechos humanos, para lo cual se consultará y guardará el respectivo registro de consulta, de bases de datos, incluida la de “Consulta de Inhabilidades – Delitos sexuales cometidos con menores de 18 años – Ley 1918 de 2018” de la Policía Nacional, “Base de datos internacional sobre explotación sexual de menores” de la Interpol, y otras que serán puestas a disposición del personal encargado de selección y contratación: Área 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lastRenderedPageBreak/>
        <w:t>Jurídica y Área de Recursos Humanos.</w:t>
      </w: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60"/>
        <w:ind w:left="426" w:right="143" w:hanging="426"/>
        <w:jc w:val="both"/>
        <w:rPr>
          <w:rFonts w:ascii="Arial" w:hAnsi="Arial" w:cs="Arial"/>
          <w:spacing w:val="-2"/>
          <w:w w:val="85"/>
          <w:sz w:val="24"/>
          <w:szCs w:val="24"/>
        </w:rPr>
      </w:pP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Como parte del proceso de incorporación y/o inicio de cualquier contrato, todo el personal debe cursar la capacitación de UNHCR “Prevención de la explotación y abuso sexuales”, como requisito en el primer día de ejecución contractual, so pena de la suspensión de la ejecución contractual hasta tanto se normalice la situación o de la terminación anticipada de contrato. Enlace: </w:t>
      </w:r>
      <w:hyperlink r:id="rId7" w:history="1">
        <w:r w:rsidRPr="00FF064B">
          <w:rPr>
            <w:rFonts w:ascii="Arial" w:hAnsi="Arial" w:cs="Arial"/>
            <w:spacing w:val="-2"/>
            <w:sz w:val="24"/>
            <w:szCs w:val="24"/>
          </w:rPr>
          <w:t>https://es.disasterready.org/protection-courses</w:t>
        </w:r>
      </w:hyperlink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60"/>
        <w:ind w:left="426" w:right="143" w:hanging="426"/>
        <w:jc w:val="both"/>
        <w:rPr>
          <w:rFonts w:ascii="Arial" w:hAnsi="Arial" w:cs="Arial"/>
          <w:spacing w:val="-2"/>
          <w:w w:val="85"/>
          <w:sz w:val="24"/>
          <w:szCs w:val="24"/>
        </w:rPr>
      </w:pP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Como parte del proceso de incorporación y/o inicio de cualquier contrato, todo el personal debe cursar la capacitación de UNICEF “Prevención de la explotación y abuso sexuales”, como requisito en el primer día de ejecución contractual, so pena de la suspensión de la ejecución contractual hasta tanto se normalice la situación o de la terminación anticipada de contrato. Enlace: </w:t>
      </w:r>
      <w:hyperlink r:id="rId8" w:history="1">
        <w:r w:rsidRPr="00FF064B">
          <w:rPr>
            <w:rFonts w:ascii="Arial" w:hAnsi="Arial" w:cs="Arial"/>
            <w:spacing w:val="-2"/>
            <w:sz w:val="24"/>
            <w:szCs w:val="24"/>
          </w:rPr>
          <w:t>https://agora.unicef.org/index.php</w:t>
        </w:r>
      </w:hyperlink>
      <w:r w:rsidRPr="00FF064B">
        <w:rPr>
          <w:rFonts w:ascii="Arial" w:hAnsi="Arial" w:cs="Arial"/>
          <w:spacing w:val="-2"/>
          <w:w w:val="85"/>
          <w:sz w:val="24"/>
          <w:szCs w:val="24"/>
        </w:rPr>
        <w:t>?</w:t>
      </w:r>
    </w:p>
    <w:p w:rsidR="00A16ED5" w:rsidRPr="00FF064B" w:rsidRDefault="00A16ED5" w:rsidP="00FF064B">
      <w:pPr>
        <w:pStyle w:val="Prrafodelista"/>
        <w:numPr>
          <w:ilvl w:val="1"/>
          <w:numId w:val="6"/>
        </w:numPr>
        <w:spacing w:before="160"/>
        <w:ind w:left="426" w:right="143" w:hanging="426"/>
        <w:jc w:val="both"/>
        <w:rPr>
          <w:rFonts w:ascii="Arial" w:hAnsi="Arial" w:cs="Arial"/>
          <w:spacing w:val="-2"/>
          <w:w w:val="85"/>
          <w:sz w:val="24"/>
          <w:szCs w:val="24"/>
        </w:rPr>
      </w:pPr>
      <w:r w:rsidRPr="00FF064B">
        <w:rPr>
          <w:rFonts w:ascii="Arial" w:hAnsi="Arial" w:cs="Arial"/>
          <w:spacing w:val="-2"/>
          <w:w w:val="85"/>
          <w:sz w:val="24"/>
          <w:szCs w:val="24"/>
        </w:rPr>
        <w:t>Enmarcar conducta de explotación o abusos sexuales como causal para terminación de contratos, sin perjuicio de otras acciones judiciales y otras de naturaleza legítima, a seguir.</w:t>
      </w:r>
    </w:p>
    <w:p w:rsidR="006432E1" w:rsidRPr="00FF064B" w:rsidRDefault="00A16ED5" w:rsidP="00FF064B">
      <w:pPr>
        <w:pStyle w:val="Prrafodelista"/>
        <w:numPr>
          <w:ilvl w:val="1"/>
          <w:numId w:val="6"/>
        </w:numPr>
        <w:spacing w:before="160"/>
        <w:ind w:left="426" w:right="143" w:hanging="426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spacing w:val="-2"/>
          <w:w w:val="85"/>
          <w:sz w:val="24"/>
          <w:szCs w:val="24"/>
        </w:rPr>
        <w:t>La presente política estará</w:t>
      </w:r>
      <w:r w:rsidRPr="00FF064B">
        <w:rPr>
          <w:rFonts w:ascii="Arial" w:hAnsi="Arial" w:cs="Arial"/>
          <w:w w:val="85"/>
          <w:sz w:val="24"/>
          <w:szCs w:val="24"/>
        </w:rPr>
        <w:t xml:space="preserve"> publicada en la página web de FUNDASET y en diferentes espacios dentro </w:t>
      </w:r>
      <w:r w:rsidRPr="00FF064B">
        <w:rPr>
          <w:rFonts w:ascii="Arial" w:hAnsi="Arial" w:cs="Arial"/>
          <w:w w:val="90"/>
          <w:sz w:val="24"/>
          <w:szCs w:val="24"/>
        </w:rPr>
        <w:t>de</w:t>
      </w:r>
      <w:r w:rsidRPr="00FF064B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las</w:t>
      </w:r>
      <w:r w:rsidRPr="00FF064B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oficinas existentes.</w:t>
      </w:r>
    </w:p>
    <w:p w:rsidR="00A16ED5" w:rsidRPr="00FF064B" w:rsidRDefault="00A16ED5" w:rsidP="00FF064B">
      <w:pPr>
        <w:tabs>
          <w:tab w:val="left" w:pos="2192"/>
        </w:tabs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6432E1" w:rsidP="00FF064B">
      <w:pPr>
        <w:pStyle w:val="Textoindependiente"/>
        <w:spacing w:before="12"/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Ttulo1"/>
        <w:numPr>
          <w:ilvl w:val="0"/>
          <w:numId w:val="6"/>
        </w:numPr>
        <w:ind w:left="0" w:right="143" w:firstLine="0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  <w:r w:rsidRPr="00FF064B">
        <w:rPr>
          <w:rFonts w:ascii="Arial" w:hAnsi="Arial" w:cs="Arial"/>
          <w:b/>
          <w:bCs/>
          <w:spacing w:val="-2"/>
          <w:w w:val="95"/>
          <w:sz w:val="24"/>
          <w:szCs w:val="24"/>
        </w:rPr>
        <w:t>PUNTOS FOCALES ATENCIÓN DE CASOS:</w:t>
      </w:r>
    </w:p>
    <w:p w:rsidR="006432E1" w:rsidRPr="00FF064B" w:rsidRDefault="006432E1" w:rsidP="00FF064B">
      <w:pPr>
        <w:pStyle w:val="Textoindependiente"/>
        <w:spacing w:before="16"/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Textoindependiente"/>
        <w:ind w:right="143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Dentro de FUNDASET, se ha designado como:</w:t>
      </w:r>
    </w:p>
    <w:p w:rsidR="006432E1" w:rsidRPr="00FF064B" w:rsidRDefault="006432E1" w:rsidP="00FF064B">
      <w:pPr>
        <w:pStyle w:val="Textoindependiente"/>
        <w:spacing w:before="22"/>
        <w:ind w:right="143"/>
        <w:rPr>
          <w:rFonts w:ascii="Arial" w:hAnsi="Arial" w:cs="Arial"/>
          <w:w w:val="85"/>
          <w:sz w:val="24"/>
          <w:szCs w:val="24"/>
        </w:rPr>
      </w:pPr>
    </w:p>
    <w:p w:rsidR="006432E1" w:rsidRPr="00FF064B" w:rsidRDefault="00A16ED5" w:rsidP="00FF064B">
      <w:pPr>
        <w:pStyle w:val="Prrafodelista"/>
        <w:numPr>
          <w:ilvl w:val="0"/>
          <w:numId w:val="5"/>
        </w:numPr>
        <w:spacing w:before="1"/>
        <w:ind w:left="0" w:right="143" w:firstLine="0"/>
        <w:jc w:val="left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Punto Focal responsable: Coordinador/a del Área Jurídica</w:t>
      </w:r>
    </w:p>
    <w:p w:rsidR="006432E1" w:rsidRPr="00FF064B" w:rsidRDefault="00A16ED5" w:rsidP="00FF064B">
      <w:pPr>
        <w:pStyle w:val="Prrafodelista"/>
        <w:numPr>
          <w:ilvl w:val="0"/>
          <w:numId w:val="5"/>
        </w:numPr>
        <w:spacing w:before="5"/>
        <w:ind w:left="0" w:right="143" w:firstLine="0"/>
        <w:jc w:val="left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Punto Focal superior: Director General</w:t>
      </w:r>
    </w:p>
    <w:p w:rsidR="006432E1" w:rsidRPr="00FF064B" w:rsidRDefault="006432E1" w:rsidP="00FF064B">
      <w:pPr>
        <w:pStyle w:val="Textoindependiente"/>
        <w:spacing w:before="15"/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Prrafodelista"/>
        <w:numPr>
          <w:ilvl w:val="1"/>
          <w:numId w:val="6"/>
        </w:numPr>
        <w:spacing w:before="1"/>
        <w:ind w:left="0" w:right="143" w:firstLine="0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spacing w:val="-2"/>
          <w:w w:val="90"/>
          <w:sz w:val="24"/>
          <w:szCs w:val="24"/>
        </w:rPr>
        <w:t>Responsabilidades:</w:t>
      </w:r>
    </w:p>
    <w:p w:rsidR="006432E1" w:rsidRPr="00FF064B" w:rsidRDefault="006432E1" w:rsidP="00FF064B">
      <w:pPr>
        <w:pStyle w:val="Textoindependiente"/>
        <w:spacing w:before="19"/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Prrafodelista"/>
        <w:numPr>
          <w:ilvl w:val="2"/>
          <w:numId w:val="6"/>
        </w:numPr>
        <w:spacing w:before="1"/>
        <w:ind w:left="426" w:right="143" w:hanging="426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90"/>
          <w:sz w:val="24"/>
          <w:szCs w:val="24"/>
        </w:rPr>
        <w:t>El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Punto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Focal</w:t>
      </w:r>
      <w:r w:rsidRPr="00FF064B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Responsable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debe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informar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periódicamente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al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Punto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Focal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Superior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la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gestión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sobre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 xml:space="preserve">su </w:t>
      </w:r>
      <w:r w:rsidRPr="00FF064B">
        <w:rPr>
          <w:rFonts w:ascii="Arial" w:hAnsi="Arial" w:cs="Arial"/>
          <w:w w:val="95"/>
          <w:sz w:val="24"/>
          <w:szCs w:val="24"/>
        </w:rPr>
        <w:t>progreso</w:t>
      </w:r>
      <w:r w:rsidRPr="00FF064B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en</w:t>
      </w:r>
      <w:r w:rsidRPr="00FF064B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F064B">
        <w:rPr>
          <w:rFonts w:ascii="Arial" w:hAnsi="Arial" w:cs="Arial"/>
          <w:w w:val="95"/>
          <w:sz w:val="24"/>
          <w:szCs w:val="24"/>
        </w:rPr>
        <w:t>PSEA.</w:t>
      </w:r>
    </w:p>
    <w:p w:rsidR="006432E1" w:rsidRPr="00FF064B" w:rsidRDefault="00A16ED5" w:rsidP="00FF064B">
      <w:pPr>
        <w:pStyle w:val="Prrafodelista"/>
        <w:numPr>
          <w:ilvl w:val="2"/>
          <w:numId w:val="6"/>
        </w:numPr>
        <w:spacing w:before="1"/>
        <w:ind w:left="426" w:right="143" w:hanging="426"/>
        <w:rPr>
          <w:rFonts w:ascii="Arial" w:hAnsi="Arial" w:cs="Arial"/>
          <w:w w:val="90"/>
          <w:sz w:val="24"/>
          <w:szCs w:val="24"/>
        </w:rPr>
      </w:pPr>
      <w:r w:rsidRPr="00FF064B">
        <w:rPr>
          <w:rFonts w:ascii="Arial" w:hAnsi="Arial" w:cs="Arial"/>
          <w:w w:val="90"/>
          <w:sz w:val="24"/>
          <w:szCs w:val="24"/>
        </w:rPr>
        <w:t>El Punto Focal Responsable y Punto Focal Superior adquieren esta responsabilidad como obligación contractual y estarán permanentemente recibiendo formación sistematizada sobre PSEA.</w:t>
      </w:r>
    </w:p>
    <w:p w:rsidR="006432E1" w:rsidRPr="00FF064B" w:rsidRDefault="00A16ED5" w:rsidP="00FF064B">
      <w:pPr>
        <w:pStyle w:val="Prrafodelista"/>
        <w:numPr>
          <w:ilvl w:val="2"/>
          <w:numId w:val="6"/>
        </w:numPr>
        <w:spacing w:before="1"/>
        <w:ind w:left="426" w:right="143" w:hanging="426"/>
        <w:rPr>
          <w:rFonts w:ascii="Arial" w:hAnsi="Arial" w:cs="Arial"/>
          <w:w w:val="90"/>
          <w:sz w:val="24"/>
          <w:szCs w:val="24"/>
        </w:rPr>
      </w:pPr>
      <w:r w:rsidRPr="00FF064B">
        <w:rPr>
          <w:rFonts w:ascii="Arial" w:hAnsi="Arial" w:cs="Arial"/>
          <w:w w:val="90"/>
          <w:sz w:val="24"/>
          <w:szCs w:val="24"/>
        </w:rPr>
        <w:t>El Punto Focal Superior hará de segunda instancia en todas las investigaciones que se adelanten y brindará acompañamiento al Punto Focal Responsable durante la implementación, desarrollo y ejecución de la presente política.</w:t>
      </w:r>
    </w:p>
    <w:p w:rsidR="00B97E4E" w:rsidRDefault="00B97E4E" w:rsidP="00FF064B">
      <w:pPr>
        <w:pStyle w:val="Ttulo1"/>
        <w:tabs>
          <w:tab w:val="left" w:pos="2016"/>
        </w:tabs>
        <w:ind w:left="0" w:right="143" w:firstLine="0"/>
        <w:rPr>
          <w:rFonts w:ascii="Arial" w:hAnsi="Arial" w:cs="Arial"/>
          <w:sz w:val="24"/>
          <w:szCs w:val="24"/>
        </w:rPr>
      </w:pPr>
    </w:p>
    <w:p w:rsidR="00142EA9" w:rsidRDefault="00142EA9" w:rsidP="00FF064B">
      <w:pPr>
        <w:pStyle w:val="Ttulo1"/>
        <w:tabs>
          <w:tab w:val="left" w:pos="2016"/>
        </w:tabs>
        <w:ind w:left="0" w:right="143" w:firstLine="0"/>
        <w:rPr>
          <w:rFonts w:ascii="Arial" w:hAnsi="Arial" w:cs="Arial"/>
          <w:sz w:val="24"/>
          <w:szCs w:val="24"/>
        </w:rPr>
      </w:pPr>
    </w:p>
    <w:p w:rsidR="00142EA9" w:rsidRDefault="00142EA9" w:rsidP="00FF064B">
      <w:pPr>
        <w:pStyle w:val="Ttulo1"/>
        <w:tabs>
          <w:tab w:val="left" w:pos="2016"/>
        </w:tabs>
        <w:ind w:left="0" w:right="143" w:firstLine="0"/>
        <w:rPr>
          <w:rFonts w:ascii="Arial" w:hAnsi="Arial" w:cs="Arial"/>
          <w:sz w:val="24"/>
          <w:szCs w:val="24"/>
        </w:rPr>
      </w:pPr>
    </w:p>
    <w:p w:rsidR="00142EA9" w:rsidRDefault="00142EA9" w:rsidP="00FF064B">
      <w:pPr>
        <w:pStyle w:val="Ttulo1"/>
        <w:tabs>
          <w:tab w:val="left" w:pos="2016"/>
        </w:tabs>
        <w:ind w:left="0" w:right="143" w:firstLine="0"/>
        <w:rPr>
          <w:rFonts w:ascii="Arial" w:hAnsi="Arial" w:cs="Arial"/>
          <w:sz w:val="24"/>
          <w:szCs w:val="24"/>
        </w:rPr>
      </w:pPr>
    </w:p>
    <w:p w:rsidR="00142EA9" w:rsidRDefault="00142EA9" w:rsidP="00FF064B">
      <w:pPr>
        <w:pStyle w:val="Ttulo1"/>
        <w:tabs>
          <w:tab w:val="left" w:pos="2016"/>
        </w:tabs>
        <w:ind w:left="0" w:right="143" w:firstLine="0"/>
        <w:rPr>
          <w:rFonts w:ascii="Arial" w:hAnsi="Arial" w:cs="Arial"/>
          <w:sz w:val="24"/>
          <w:szCs w:val="24"/>
        </w:rPr>
      </w:pPr>
    </w:p>
    <w:p w:rsidR="00142EA9" w:rsidRPr="00FF064B" w:rsidRDefault="00142EA9" w:rsidP="00FF064B">
      <w:pPr>
        <w:pStyle w:val="Ttulo1"/>
        <w:tabs>
          <w:tab w:val="left" w:pos="2016"/>
        </w:tabs>
        <w:ind w:left="0" w:right="143" w:firstLine="0"/>
        <w:rPr>
          <w:rFonts w:ascii="Arial" w:hAnsi="Arial" w:cs="Arial"/>
          <w:sz w:val="24"/>
          <w:szCs w:val="24"/>
        </w:rPr>
      </w:pPr>
    </w:p>
    <w:p w:rsidR="00120552" w:rsidRPr="00FF064B" w:rsidRDefault="00120552" w:rsidP="00FF064B">
      <w:pPr>
        <w:pStyle w:val="Ttulo1"/>
        <w:tabs>
          <w:tab w:val="left" w:pos="2016"/>
        </w:tabs>
        <w:ind w:left="0" w:right="143" w:firstLine="0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Ttulo1"/>
        <w:numPr>
          <w:ilvl w:val="0"/>
          <w:numId w:val="6"/>
        </w:numPr>
        <w:ind w:left="0" w:right="2" w:firstLine="0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  <w:r w:rsidRPr="00FF064B">
        <w:rPr>
          <w:rFonts w:ascii="Arial" w:hAnsi="Arial" w:cs="Arial"/>
          <w:b/>
          <w:bCs/>
          <w:spacing w:val="-2"/>
          <w:w w:val="95"/>
          <w:sz w:val="24"/>
          <w:szCs w:val="24"/>
        </w:rPr>
        <w:t>PROCEDIMIENTOS DE DENUNCIA DE EXPLOTACIÓN Y ABUSOS SEXUALES</w:t>
      </w:r>
    </w:p>
    <w:p w:rsidR="006432E1" w:rsidRPr="00FF064B" w:rsidRDefault="006432E1" w:rsidP="00FF064B">
      <w:pPr>
        <w:pStyle w:val="Textoindependiente"/>
        <w:spacing w:before="13"/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 xml:space="preserve">Cualquier persona podrá presentar denuncias en contra de funcionarios y proveedores de FUNDASET </w:t>
      </w:r>
      <w:r w:rsidRPr="00FF064B">
        <w:rPr>
          <w:rFonts w:ascii="Arial" w:hAnsi="Arial" w:cs="Arial"/>
          <w:w w:val="90"/>
          <w:sz w:val="24"/>
          <w:szCs w:val="24"/>
        </w:rPr>
        <w:t>cuando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exista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sospecha,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duda,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rumor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o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queja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la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comisión</w:t>
      </w:r>
      <w:r w:rsidRPr="00FF064B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</w:t>
      </w:r>
      <w:r w:rsidRPr="00FF064B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explotación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y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abuso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sexuales,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la</w:t>
      </w:r>
      <w:r w:rsidRPr="00FF064B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 xml:space="preserve">denuncia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deberá contar</w:t>
      </w:r>
      <w:r w:rsidRPr="00FF064B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con información</w:t>
      </w:r>
      <w:r w:rsidRPr="00FF064B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>sobre:</w:t>
      </w:r>
    </w:p>
    <w:p w:rsidR="00292F84" w:rsidRPr="00FF064B" w:rsidRDefault="00292F84" w:rsidP="00FF064B">
      <w:pPr>
        <w:pStyle w:val="Textoindependiente"/>
        <w:ind w:right="143"/>
        <w:rPr>
          <w:rFonts w:ascii="Arial" w:hAnsi="Arial" w:cs="Arial"/>
          <w:sz w:val="24"/>
          <w:szCs w:val="24"/>
        </w:rPr>
      </w:pPr>
    </w:p>
    <w:p w:rsidR="00292F84" w:rsidRPr="00FF064B" w:rsidRDefault="00292F84" w:rsidP="00FF064B">
      <w:pPr>
        <w:widowControl/>
        <w:adjustRightInd w:val="0"/>
        <w:ind w:right="143"/>
        <w:rPr>
          <w:rFonts w:ascii="Arial" w:eastAsiaTheme="minorHAnsi" w:hAnsi="Arial" w:cs="Arial"/>
          <w:sz w:val="24"/>
          <w:szCs w:val="24"/>
          <w:lang w:val="es-CO"/>
        </w:rPr>
      </w:pPr>
      <w:r w:rsidRPr="00FF064B">
        <w:rPr>
          <w:rFonts w:ascii="Arial" w:eastAsiaTheme="minorHAnsi" w:hAnsi="Arial" w:cs="Arial"/>
          <w:sz w:val="24"/>
          <w:szCs w:val="24"/>
          <w:lang w:val="es-CO"/>
        </w:rPr>
        <w:t>- Quién estuvo involucrado en el acto,</w:t>
      </w:r>
    </w:p>
    <w:p w:rsidR="00292F84" w:rsidRPr="00FF064B" w:rsidRDefault="00292F84" w:rsidP="00FF064B">
      <w:pPr>
        <w:widowControl/>
        <w:adjustRightInd w:val="0"/>
        <w:ind w:right="143"/>
        <w:rPr>
          <w:rFonts w:ascii="Arial" w:eastAsiaTheme="minorHAnsi" w:hAnsi="Arial" w:cs="Arial"/>
          <w:sz w:val="24"/>
          <w:szCs w:val="24"/>
          <w:lang w:val="es-CO"/>
        </w:rPr>
      </w:pPr>
      <w:r w:rsidRPr="00FF064B">
        <w:rPr>
          <w:rFonts w:ascii="Arial" w:eastAsiaTheme="minorHAnsi" w:hAnsi="Arial" w:cs="Arial"/>
          <w:sz w:val="24"/>
          <w:szCs w:val="24"/>
          <w:lang w:val="es-CO"/>
        </w:rPr>
        <w:t>- Qué sucedió,</w:t>
      </w:r>
    </w:p>
    <w:p w:rsidR="00292F84" w:rsidRPr="00FF064B" w:rsidRDefault="00292F84" w:rsidP="00FF064B">
      <w:pPr>
        <w:widowControl/>
        <w:adjustRightInd w:val="0"/>
        <w:ind w:right="143"/>
        <w:rPr>
          <w:rFonts w:ascii="Arial" w:eastAsiaTheme="minorHAnsi" w:hAnsi="Arial" w:cs="Arial"/>
          <w:sz w:val="24"/>
          <w:szCs w:val="24"/>
          <w:lang w:val="es-CO"/>
        </w:rPr>
      </w:pPr>
      <w:r w:rsidRPr="00FF064B">
        <w:rPr>
          <w:rFonts w:ascii="Arial" w:eastAsiaTheme="minorHAnsi" w:hAnsi="Arial" w:cs="Arial"/>
          <w:sz w:val="24"/>
          <w:szCs w:val="24"/>
          <w:lang w:val="es-CO"/>
        </w:rPr>
        <w:t>- Dónde sucedió,</w:t>
      </w:r>
    </w:p>
    <w:p w:rsidR="006432E1" w:rsidRPr="00FF064B" w:rsidRDefault="00292F84" w:rsidP="00FF064B">
      <w:pPr>
        <w:pStyle w:val="Textoindependiente"/>
        <w:ind w:right="143"/>
        <w:rPr>
          <w:rFonts w:ascii="Arial" w:eastAsiaTheme="minorHAnsi" w:hAnsi="Arial" w:cs="Arial"/>
          <w:sz w:val="24"/>
          <w:szCs w:val="24"/>
          <w:lang w:val="es-CO"/>
        </w:rPr>
      </w:pPr>
      <w:r w:rsidRPr="00FF064B">
        <w:rPr>
          <w:rFonts w:ascii="Arial" w:eastAsiaTheme="minorHAnsi" w:hAnsi="Arial" w:cs="Arial"/>
          <w:sz w:val="24"/>
          <w:szCs w:val="24"/>
          <w:lang w:val="es-CO"/>
        </w:rPr>
        <w:t>- Cuando sucedió.</w:t>
      </w:r>
    </w:p>
    <w:p w:rsidR="00120552" w:rsidRPr="00FF064B" w:rsidRDefault="00120552" w:rsidP="00FF064B">
      <w:pPr>
        <w:pStyle w:val="Textoindependiente"/>
        <w:ind w:right="143"/>
        <w:rPr>
          <w:rFonts w:ascii="Arial" w:hAnsi="Arial" w:cs="Arial"/>
          <w:sz w:val="24"/>
          <w:szCs w:val="24"/>
        </w:rPr>
      </w:pPr>
    </w:p>
    <w:p w:rsidR="00292F84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El denunciante no deberá adelantar investigaciones previas a la colocación de la denuncia, sin embargo, deberá tomar nota de todo lo que considere importante.</w:t>
      </w:r>
    </w:p>
    <w:p w:rsidR="00292F84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 xml:space="preserve">Las denuncias deberán ser presentadas ante la Coordinación del Área Jurídica de FUNDASET, al correo electrónico: </w:t>
      </w:r>
      <w:hyperlink r:id="rId9">
        <w:r w:rsidRPr="00FF064B">
          <w:rPr>
            <w:rFonts w:ascii="Arial" w:hAnsi="Arial" w:cs="Arial"/>
            <w:w w:val="85"/>
            <w:sz w:val="24"/>
            <w:szCs w:val="24"/>
          </w:rPr>
          <w:t>serviciocliente@fundaset.org.co o</w:t>
        </w:r>
      </w:hyperlink>
      <w:r w:rsidRPr="00FF064B">
        <w:rPr>
          <w:rFonts w:ascii="Arial" w:hAnsi="Arial" w:cs="Arial"/>
          <w:w w:val="85"/>
          <w:sz w:val="24"/>
          <w:szCs w:val="24"/>
        </w:rPr>
        <w:t xml:space="preserve"> en medio físico, puede ser remitido en sobre sellado y al cobro, de ser necesario, a la Calle 98ª 51 72 oficina 203, Bogotá, D.C.</w:t>
      </w:r>
    </w:p>
    <w:p w:rsidR="00292F84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Las denuncias pueden ser interpuestas de forma anónima pero suficientemente fundamentadas, de manera que se pueda adelantar la investigación.</w:t>
      </w:r>
    </w:p>
    <w:p w:rsidR="00292F84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El Punto Focal Responsable, procederá a adelantar las investigaciones y verificaciones con absoluta confidencialidad, suspendiendo de manera inmediata el vínculo contractual existente entre FUNDASET y el presunto agresor.</w:t>
      </w:r>
    </w:p>
    <w:p w:rsidR="006432E1" w:rsidRPr="00FF064B" w:rsidRDefault="00A16ED5" w:rsidP="00FF064B">
      <w:pPr>
        <w:pStyle w:val="Prrafodelista"/>
        <w:numPr>
          <w:ilvl w:val="1"/>
          <w:numId w:val="6"/>
        </w:numPr>
        <w:ind w:left="426" w:right="143" w:hanging="426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En caso de comprobarse que la denuncia es cierta, FUNDASET velará por brindar ayuda a largo plazo a la víctima, brindará asistencia jurídica, apoyará desde todos los ámbitos a la víctima para la presentación de la denuncia y remitirá el asunto a la justicia penal de manera oficiosa, de ser necesario.</w:t>
      </w:r>
    </w:p>
    <w:p w:rsidR="00292F84" w:rsidRPr="00FF064B" w:rsidRDefault="00292F84" w:rsidP="00FF064B">
      <w:pPr>
        <w:pStyle w:val="Prrafodelista"/>
        <w:tabs>
          <w:tab w:val="left" w:pos="2235"/>
        </w:tabs>
        <w:ind w:left="0" w:right="143"/>
        <w:rPr>
          <w:rFonts w:ascii="Arial" w:hAnsi="Arial" w:cs="Arial"/>
          <w:sz w:val="24"/>
          <w:szCs w:val="24"/>
        </w:rPr>
      </w:pPr>
    </w:p>
    <w:p w:rsidR="006432E1" w:rsidRPr="00FF064B" w:rsidRDefault="006432E1" w:rsidP="00FF064B">
      <w:pPr>
        <w:pStyle w:val="Textoindependiente"/>
        <w:spacing w:before="1"/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Ttulo1"/>
        <w:numPr>
          <w:ilvl w:val="0"/>
          <w:numId w:val="6"/>
        </w:numPr>
        <w:ind w:left="0" w:right="143" w:firstLine="0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  <w:r w:rsidRPr="00FF064B">
        <w:rPr>
          <w:rFonts w:ascii="Arial" w:hAnsi="Arial" w:cs="Arial"/>
          <w:b/>
          <w:bCs/>
          <w:spacing w:val="-2"/>
          <w:w w:val="95"/>
          <w:sz w:val="24"/>
          <w:szCs w:val="24"/>
        </w:rPr>
        <w:t>INVESTIGACIÓN</w:t>
      </w:r>
    </w:p>
    <w:p w:rsidR="006432E1" w:rsidRPr="00FF064B" w:rsidRDefault="006432E1" w:rsidP="00FF064B">
      <w:pPr>
        <w:pStyle w:val="Textoindependiente"/>
        <w:spacing w:before="16"/>
        <w:ind w:right="143"/>
        <w:rPr>
          <w:rFonts w:ascii="Arial" w:hAnsi="Arial" w:cs="Arial"/>
          <w:sz w:val="24"/>
          <w:szCs w:val="24"/>
        </w:rPr>
      </w:pPr>
    </w:p>
    <w:p w:rsidR="00292F84" w:rsidRPr="00FF064B" w:rsidRDefault="00A16ED5" w:rsidP="00FF064B">
      <w:pPr>
        <w:pStyle w:val="Textoindependiente"/>
        <w:ind w:right="143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90"/>
          <w:sz w:val="24"/>
          <w:szCs w:val="24"/>
        </w:rPr>
        <w:t xml:space="preserve">La Coordinación del Área Jurídica, procederá con la investigación inmediata y confidencial de los hechos </w:t>
      </w:r>
      <w:r w:rsidRPr="00FF064B">
        <w:rPr>
          <w:rFonts w:ascii="Arial" w:hAnsi="Arial" w:cs="Arial"/>
          <w:w w:val="85"/>
          <w:sz w:val="24"/>
          <w:szCs w:val="24"/>
        </w:rPr>
        <w:t>denunciados, de manera apropiada sin demoras, elaborará informes sobre los resultados, incluido cualquier detalle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pertinente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sobre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el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presunto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agresor,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en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medida</w:t>
      </w:r>
      <w:r w:rsidRPr="00FF064B">
        <w:rPr>
          <w:rFonts w:ascii="Arial" w:hAnsi="Arial" w:cs="Arial"/>
          <w:spacing w:val="29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en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que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lo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permita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ley,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dentro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un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plazo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razonable de acuerdo con la complejidad del hecho y las pruebas existentes.</w:t>
      </w:r>
    </w:p>
    <w:p w:rsidR="00292F84" w:rsidRPr="00FF064B" w:rsidRDefault="00292F84" w:rsidP="00FF064B">
      <w:pPr>
        <w:pStyle w:val="Textoindependiente"/>
        <w:ind w:right="143"/>
        <w:jc w:val="both"/>
        <w:rPr>
          <w:rFonts w:ascii="Arial" w:hAnsi="Arial" w:cs="Arial"/>
          <w:sz w:val="24"/>
          <w:szCs w:val="24"/>
        </w:rPr>
      </w:pPr>
    </w:p>
    <w:p w:rsidR="00292F84" w:rsidRPr="00FF064B" w:rsidRDefault="00A16ED5" w:rsidP="00FF064B">
      <w:pPr>
        <w:pStyle w:val="Textoindependiente"/>
        <w:ind w:right="143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La Coordinación del Área Jurídica, podrá solicitar y practicar pruebas que considere pertinentes, necesarias y conducentes para esclarecer los hechos.</w:t>
      </w:r>
    </w:p>
    <w:p w:rsidR="00292F84" w:rsidRPr="00FF064B" w:rsidRDefault="00292F84" w:rsidP="00FF064B">
      <w:pPr>
        <w:pStyle w:val="Textoindependiente"/>
        <w:ind w:right="143"/>
        <w:jc w:val="both"/>
        <w:rPr>
          <w:rFonts w:ascii="Arial" w:hAnsi="Arial" w:cs="Arial"/>
          <w:sz w:val="24"/>
          <w:szCs w:val="24"/>
        </w:rPr>
      </w:pPr>
    </w:p>
    <w:p w:rsidR="00292F84" w:rsidRPr="00FF064B" w:rsidRDefault="00A16ED5" w:rsidP="00FF064B">
      <w:pPr>
        <w:pStyle w:val="Textoindependiente"/>
        <w:ind w:right="143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Con la apertura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investigación,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sobrevenderá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manera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inmediata y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como medida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provisional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preventiva la suspensión del presunto agresor, conforme al riesgo que</w:t>
      </w:r>
      <w:r w:rsidRPr="00FF064B">
        <w:rPr>
          <w:rFonts w:ascii="Arial" w:hAnsi="Arial" w:cs="Arial"/>
          <w:spacing w:val="40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represente.</w:t>
      </w:r>
    </w:p>
    <w:p w:rsidR="00292F84" w:rsidRPr="00FF064B" w:rsidRDefault="00292F84" w:rsidP="00FF064B">
      <w:pPr>
        <w:pStyle w:val="Textoindependiente"/>
        <w:ind w:right="143"/>
        <w:jc w:val="both"/>
        <w:rPr>
          <w:rFonts w:ascii="Arial" w:hAnsi="Arial" w:cs="Arial"/>
          <w:sz w:val="24"/>
          <w:szCs w:val="24"/>
        </w:rPr>
      </w:pPr>
    </w:p>
    <w:p w:rsidR="00292F84" w:rsidRPr="00FF064B" w:rsidRDefault="00A16ED5" w:rsidP="00FF064B">
      <w:pPr>
        <w:pStyle w:val="Textoindependiente"/>
        <w:ind w:right="143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Con el informe de resultados final, la Coordinación del Área Jurídica, recomendará las acciones de protección que considere convenientes para garantizar la seguridad y protección.</w:t>
      </w:r>
    </w:p>
    <w:p w:rsidR="006432E1" w:rsidRPr="00FF064B" w:rsidRDefault="00A16ED5" w:rsidP="00FF064B">
      <w:pPr>
        <w:pStyle w:val="Textoindependiente"/>
        <w:ind w:right="143"/>
        <w:jc w:val="both"/>
        <w:rPr>
          <w:rFonts w:ascii="Arial" w:hAnsi="Arial" w:cs="Arial"/>
          <w:w w:val="90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lastRenderedPageBreak/>
        <w:t>De comprobarse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veracidad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 la conducta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que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constituya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explotación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abusos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sexuales se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procederá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con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 terminación de la respectiva vinculación con FUNDASET, a apoyar a la víctima para que presente la denuncia correspondiente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ante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Jurisdicción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penal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presentar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denuncia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oficiosamente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cuando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trate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delitos</w:t>
      </w:r>
      <w:r w:rsidRPr="00FF064B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 xml:space="preserve">en </w:t>
      </w:r>
      <w:r w:rsidRPr="00FF064B">
        <w:rPr>
          <w:rFonts w:ascii="Arial" w:hAnsi="Arial" w:cs="Arial"/>
          <w:w w:val="90"/>
          <w:sz w:val="24"/>
          <w:szCs w:val="24"/>
        </w:rPr>
        <w:t>contra</w:t>
      </w:r>
      <w:r w:rsidRPr="00FF064B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</w:t>
      </w:r>
      <w:r w:rsidRPr="00FF064B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la</w:t>
      </w:r>
      <w:r w:rsidRPr="00FF064B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libertad</w:t>
      </w:r>
      <w:r w:rsidRPr="00FF064B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sexual.</w:t>
      </w:r>
    </w:p>
    <w:p w:rsidR="00292F84" w:rsidRPr="00FF064B" w:rsidRDefault="00292F84" w:rsidP="00FF064B">
      <w:pPr>
        <w:pStyle w:val="Textoindependiente"/>
        <w:spacing w:before="6"/>
        <w:ind w:right="143"/>
        <w:rPr>
          <w:rFonts w:ascii="Arial" w:hAnsi="Arial" w:cs="Arial"/>
          <w:sz w:val="24"/>
          <w:szCs w:val="24"/>
        </w:rPr>
      </w:pPr>
    </w:p>
    <w:p w:rsidR="00292F84" w:rsidRPr="00FF064B" w:rsidRDefault="00292F84" w:rsidP="00FF064B">
      <w:pPr>
        <w:pStyle w:val="Textoindependiente"/>
        <w:spacing w:before="6"/>
        <w:ind w:right="143"/>
        <w:rPr>
          <w:rFonts w:ascii="Arial" w:hAnsi="Arial" w:cs="Arial"/>
          <w:sz w:val="24"/>
          <w:szCs w:val="24"/>
        </w:rPr>
      </w:pPr>
    </w:p>
    <w:p w:rsidR="006432E1" w:rsidRPr="00FF064B" w:rsidRDefault="00A16ED5" w:rsidP="00FF064B">
      <w:pPr>
        <w:pStyle w:val="Ttulo1"/>
        <w:numPr>
          <w:ilvl w:val="0"/>
          <w:numId w:val="6"/>
        </w:numPr>
        <w:ind w:left="0" w:right="143" w:firstLine="0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  <w:r w:rsidRPr="00FF064B">
        <w:rPr>
          <w:rFonts w:ascii="Arial" w:hAnsi="Arial" w:cs="Arial"/>
          <w:b/>
          <w:bCs/>
          <w:spacing w:val="-2"/>
          <w:w w:val="95"/>
          <w:sz w:val="24"/>
          <w:szCs w:val="24"/>
        </w:rPr>
        <w:t>ASISTENCIA A VÍCTIMAS</w:t>
      </w:r>
    </w:p>
    <w:p w:rsidR="00292F84" w:rsidRPr="00FF064B" w:rsidRDefault="00A16ED5" w:rsidP="00FF064B">
      <w:pPr>
        <w:pStyle w:val="Textoindependiente"/>
        <w:spacing w:before="86"/>
        <w:ind w:right="143"/>
        <w:jc w:val="both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w w:val="90"/>
          <w:sz w:val="24"/>
          <w:szCs w:val="24"/>
        </w:rPr>
        <w:t>Recibida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una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denuncia</w:t>
      </w:r>
      <w:r w:rsidRPr="00FF064B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por</w:t>
      </w:r>
      <w:r w:rsidRPr="00FF064B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posible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explotación</w:t>
      </w:r>
      <w:r w:rsidRPr="00FF064B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o</w:t>
      </w:r>
      <w:r w:rsidRPr="00FF064B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abuso</w:t>
      </w:r>
      <w:r w:rsidRPr="00FF064B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sexuales,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el</w:t>
      </w:r>
      <w:r w:rsidRPr="00FF064B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Punto</w:t>
      </w:r>
      <w:r w:rsidRPr="00FF064B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Focal</w:t>
      </w:r>
      <w:r w:rsidRPr="00FF064B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>Responsable</w:t>
      </w:r>
      <w:r w:rsidRPr="00FF064B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F064B">
        <w:rPr>
          <w:rFonts w:ascii="Arial" w:hAnsi="Arial" w:cs="Arial"/>
          <w:w w:val="90"/>
          <w:sz w:val="24"/>
          <w:szCs w:val="24"/>
        </w:rPr>
        <w:t xml:space="preserve">gestionará </w:t>
      </w:r>
      <w:r w:rsidRPr="00FF064B">
        <w:rPr>
          <w:rFonts w:ascii="Arial" w:hAnsi="Arial" w:cs="Arial"/>
          <w:w w:val="85"/>
          <w:sz w:val="24"/>
          <w:szCs w:val="24"/>
        </w:rPr>
        <w:t>directamente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garantizará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manera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inmediata,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independientemente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de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que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sepa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si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acusación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es</w:t>
      </w:r>
      <w:r w:rsidRPr="00FF064B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cierta</w:t>
      </w:r>
      <w:r w:rsidRPr="00FF064B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o</w:t>
      </w:r>
      <w:r w:rsidR="00292F84" w:rsidRPr="00FF064B">
        <w:rPr>
          <w:rFonts w:ascii="Arial" w:hAnsi="Arial" w:cs="Arial"/>
          <w:w w:val="85"/>
          <w:sz w:val="24"/>
          <w:szCs w:val="24"/>
        </w:rPr>
        <w:t xml:space="preserve"> </w:t>
      </w:r>
      <w:r w:rsidR="00D426AD" w:rsidRPr="00FF064B">
        <w:rPr>
          <w:rFonts w:ascii="Arial" w:hAnsi="Arial" w:cs="Arial"/>
          <w:sz w:val="24"/>
          <w:szCs w:val="24"/>
        </w:rPr>
        <w:t>no, el otorgamiento a la víctima o víctimas de la ayuda que éstas necesiten y tomará medidas inmediatas para</w:t>
      </w:r>
      <w:r w:rsidR="00292F84" w:rsidRPr="00FF064B">
        <w:rPr>
          <w:rFonts w:ascii="Arial" w:hAnsi="Arial" w:cs="Arial"/>
          <w:w w:val="85"/>
          <w:sz w:val="24"/>
          <w:szCs w:val="24"/>
        </w:rPr>
        <w:t xml:space="preserve"> </w:t>
      </w:r>
      <w:r w:rsidR="00D426AD" w:rsidRPr="00FF064B">
        <w:rPr>
          <w:rFonts w:ascii="Arial" w:hAnsi="Arial" w:cs="Arial"/>
          <w:sz w:val="24"/>
          <w:szCs w:val="24"/>
        </w:rPr>
        <w:t>evitar futuros daños, ejemplo: Atención médica, psicológica, refugio de emergencia, alimentos, protección física</w:t>
      </w:r>
      <w:r w:rsidR="00292F84" w:rsidRPr="00FF064B">
        <w:rPr>
          <w:rFonts w:ascii="Arial" w:hAnsi="Arial" w:cs="Arial"/>
          <w:w w:val="85"/>
          <w:sz w:val="24"/>
          <w:szCs w:val="24"/>
        </w:rPr>
        <w:t xml:space="preserve"> </w:t>
      </w:r>
      <w:r w:rsidR="00D426AD" w:rsidRPr="00FF064B">
        <w:rPr>
          <w:rFonts w:ascii="Arial" w:hAnsi="Arial" w:cs="Arial"/>
          <w:sz w:val="24"/>
          <w:szCs w:val="24"/>
        </w:rPr>
        <w:t>o jurídica, entre otros.</w:t>
      </w:r>
    </w:p>
    <w:p w:rsidR="006432E1" w:rsidRPr="00FF064B" w:rsidRDefault="00D426AD" w:rsidP="00FF064B">
      <w:pPr>
        <w:pStyle w:val="Textoindependiente"/>
        <w:spacing w:before="86"/>
        <w:ind w:right="143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sz w:val="24"/>
          <w:szCs w:val="24"/>
        </w:rPr>
        <w:t>Para ello se apoyará en el Punto Focal Superior y en las Áreas de Gerencia Administrativa y Financiera y</w:t>
      </w:r>
      <w:r w:rsidR="00292F84" w:rsidRPr="00FF064B">
        <w:rPr>
          <w:rFonts w:ascii="Arial" w:hAnsi="Arial" w:cs="Arial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sz w:val="24"/>
          <w:szCs w:val="24"/>
        </w:rPr>
        <w:t>Recursos Humanos, con el fin de que en el marco de la confidencialidad se desarrollen las medidas pertinentes</w:t>
      </w:r>
      <w:r w:rsidR="00292F84" w:rsidRPr="00FF064B">
        <w:rPr>
          <w:rFonts w:ascii="Arial" w:hAnsi="Arial" w:cs="Arial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sz w:val="24"/>
          <w:szCs w:val="24"/>
        </w:rPr>
        <w:t>para el cumplimiento de lo antes mencionado.</w:t>
      </w:r>
    </w:p>
    <w:p w:rsidR="004C0400" w:rsidRPr="00FF064B" w:rsidRDefault="004C0400" w:rsidP="00FF064B">
      <w:pPr>
        <w:pStyle w:val="Textoindependiente"/>
        <w:spacing w:before="86"/>
        <w:ind w:right="143"/>
        <w:jc w:val="both"/>
        <w:rPr>
          <w:rFonts w:ascii="Arial" w:hAnsi="Arial" w:cs="Arial"/>
          <w:sz w:val="24"/>
          <w:szCs w:val="24"/>
        </w:rPr>
      </w:pPr>
    </w:p>
    <w:p w:rsidR="004C0400" w:rsidRPr="00FF064B" w:rsidRDefault="004C0400" w:rsidP="00FF064B">
      <w:pPr>
        <w:pStyle w:val="Textoindependiente"/>
        <w:numPr>
          <w:ilvl w:val="0"/>
          <w:numId w:val="6"/>
        </w:numPr>
        <w:spacing w:before="86"/>
        <w:ind w:left="0" w:right="143" w:firstLine="0"/>
        <w:rPr>
          <w:rFonts w:ascii="Arial" w:hAnsi="Arial" w:cs="Arial"/>
          <w:w w:val="85"/>
          <w:sz w:val="24"/>
          <w:szCs w:val="24"/>
        </w:rPr>
      </w:pPr>
      <w:r w:rsidRPr="00FF064B">
        <w:rPr>
          <w:rFonts w:ascii="Arial" w:hAnsi="Arial" w:cs="Arial"/>
          <w:b/>
          <w:bCs/>
          <w:spacing w:val="-2"/>
          <w:w w:val="95"/>
          <w:sz w:val="24"/>
          <w:szCs w:val="24"/>
        </w:rPr>
        <w:t>CONSECUENCIAS</w:t>
      </w:r>
    </w:p>
    <w:p w:rsidR="006432E1" w:rsidRPr="00FF064B" w:rsidRDefault="00A16ED5" w:rsidP="00FF064B">
      <w:pPr>
        <w:pStyle w:val="Prrafodelista"/>
        <w:numPr>
          <w:ilvl w:val="0"/>
          <w:numId w:val="2"/>
        </w:numPr>
        <w:spacing w:before="229"/>
        <w:ind w:left="0" w:right="143" w:firstLine="0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sz w:val="24"/>
          <w:szCs w:val="24"/>
        </w:rPr>
        <w:t>Terminación de vinculación a FUNDASET, en caso de que se compruebe conducta.</w:t>
      </w:r>
    </w:p>
    <w:p w:rsidR="00120552" w:rsidRPr="00FF064B" w:rsidRDefault="00A16ED5" w:rsidP="00FF064B">
      <w:pPr>
        <w:pStyle w:val="Prrafodelista"/>
        <w:numPr>
          <w:ilvl w:val="0"/>
          <w:numId w:val="2"/>
        </w:numPr>
        <w:spacing w:before="8"/>
        <w:ind w:left="0" w:right="143" w:firstLine="0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sz w:val="24"/>
          <w:szCs w:val="24"/>
        </w:rPr>
        <w:t>Denuncia ante entes judiciales competentes.</w:t>
      </w:r>
    </w:p>
    <w:p w:rsidR="006432E1" w:rsidRPr="00FF064B" w:rsidRDefault="00A16ED5" w:rsidP="00FF064B">
      <w:pPr>
        <w:pStyle w:val="Prrafodelista"/>
        <w:numPr>
          <w:ilvl w:val="0"/>
          <w:numId w:val="2"/>
        </w:numPr>
        <w:spacing w:before="8"/>
        <w:ind w:left="0" w:right="143" w:firstLine="0"/>
        <w:jc w:val="both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w w:val="85"/>
          <w:sz w:val="24"/>
          <w:szCs w:val="24"/>
        </w:rPr>
        <w:t>Es posible que tanto el actor como otros miembros de FUNDASET puedan sufrir represalias por actos de explotación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abuso sexuales,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es decir,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pone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en peligro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la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seguridad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y</w:t>
      </w:r>
      <w:r w:rsidRPr="00FF064B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salud del personal.</w:t>
      </w:r>
      <w:r w:rsidRPr="00FF064B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Por</w:t>
      </w:r>
      <w:r w:rsidRPr="00FF064B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FF064B">
        <w:rPr>
          <w:rFonts w:ascii="Arial" w:hAnsi="Arial" w:cs="Arial"/>
          <w:w w:val="85"/>
          <w:sz w:val="24"/>
          <w:szCs w:val="24"/>
        </w:rPr>
        <w:t>lo que se dará aplicación a la Política de Protección contra Represalias.</w:t>
      </w:r>
    </w:p>
    <w:p w:rsidR="006432E1" w:rsidRPr="00FF064B" w:rsidRDefault="006432E1" w:rsidP="00FF064B">
      <w:pPr>
        <w:pStyle w:val="Textoindependiente"/>
        <w:ind w:right="143"/>
        <w:rPr>
          <w:rFonts w:ascii="Arial" w:hAnsi="Arial" w:cs="Arial"/>
          <w:sz w:val="24"/>
          <w:szCs w:val="24"/>
        </w:rPr>
      </w:pPr>
    </w:p>
    <w:p w:rsidR="00120552" w:rsidRDefault="00120552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142EA9" w:rsidRPr="00FF064B" w:rsidRDefault="00142EA9" w:rsidP="00FF064B">
      <w:pPr>
        <w:pStyle w:val="Textoindependiente"/>
        <w:ind w:right="143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</w:p>
    <w:p w:rsidR="004C0400" w:rsidRPr="00FF064B" w:rsidRDefault="004C0400" w:rsidP="00FF064B">
      <w:pPr>
        <w:pStyle w:val="Textoindependiente"/>
        <w:numPr>
          <w:ilvl w:val="0"/>
          <w:numId w:val="6"/>
        </w:numPr>
        <w:ind w:left="0" w:right="143" w:firstLine="0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b/>
          <w:bCs/>
          <w:spacing w:val="-2"/>
          <w:w w:val="95"/>
          <w:sz w:val="24"/>
          <w:szCs w:val="24"/>
        </w:rPr>
        <w:t>APROBACIÓN Y CONTROL DE CAMBIOS</w:t>
      </w:r>
    </w:p>
    <w:p w:rsidR="006432E1" w:rsidRPr="00FF064B" w:rsidRDefault="006432E1" w:rsidP="00FF064B">
      <w:pPr>
        <w:pStyle w:val="Textoindependiente"/>
        <w:ind w:left="1418" w:right="1542"/>
        <w:rPr>
          <w:rFonts w:ascii="Arial" w:hAnsi="Arial" w:cs="Arial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2975"/>
        <w:gridCol w:w="2976"/>
      </w:tblGrid>
      <w:tr w:rsidR="00120552" w:rsidRPr="00FF064B" w:rsidTr="00120552">
        <w:trPr>
          <w:trHeight w:val="387"/>
          <w:jc w:val="center"/>
        </w:trPr>
        <w:tc>
          <w:tcPr>
            <w:tcW w:w="2975" w:type="dxa"/>
            <w:shd w:val="clear" w:color="auto" w:fill="D9D9D9" w:themeFill="background1" w:themeFillShade="D9"/>
            <w:vAlign w:val="center"/>
          </w:tcPr>
          <w:p w:rsidR="007657C9" w:rsidRPr="00FF064B" w:rsidRDefault="007657C9" w:rsidP="00FF064B">
            <w:pPr>
              <w:pStyle w:val="Piedepgina"/>
              <w:ind w:left="22" w:right="-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64B">
              <w:rPr>
                <w:rFonts w:ascii="Arial" w:hAnsi="Arial" w:cs="Arial"/>
                <w:b/>
                <w:sz w:val="24"/>
                <w:szCs w:val="24"/>
              </w:rPr>
              <w:t>Elaboró:</w:t>
            </w:r>
          </w:p>
        </w:tc>
        <w:tc>
          <w:tcPr>
            <w:tcW w:w="2975" w:type="dxa"/>
            <w:shd w:val="clear" w:color="auto" w:fill="D9D9D9" w:themeFill="background1" w:themeFillShade="D9"/>
            <w:vAlign w:val="center"/>
          </w:tcPr>
          <w:p w:rsidR="007657C9" w:rsidRPr="00FF064B" w:rsidRDefault="007657C9" w:rsidP="00FF064B">
            <w:pPr>
              <w:pStyle w:val="Piedepgina"/>
              <w:ind w:right="-1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64B">
              <w:rPr>
                <w:rFonts w:ascii="Arial" w:hAnsi="Arial" w:cs="Arial"/>
                <w:b/>
                <w:sz w:val="24"/>
                <w:szCs w:val="24"/>
              </w:rPr>
              <w:t>Revisó: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7657C9" w:rsidRPr="00FF064B" w:rsidRDefault="007657C9" w:rsidP="00FF064B">
            <w:pPr>
              <w:pStyle w:val="Piedepgin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64B">
              <w:rPr>
                <w:rFonts w:ascii="Arial" w:hAnsi="Arial" w:cs="Arial"/>
                <w:b/>
                <w:sz w:val="24"/>
                <w:szCs w:val="24"/>
              </w:rPr>
              <w:t>Aprobó:</w:t>
            </w:r>
          </w:p>
        </w:tc>
      </w:tr>
      <w:tr w:rsidR="00120552" w:rsidRPr="00FF064B" w:rsidTr="00120552">
        <w:trPr>
          <w:trHeight w:val="1194"/>
          <w:jc w:val="center"/>
        </w:trPr>
        <w:tc>
          <w:tcPr>
            <w:tcW w:w="2975" w:type="dxa"/>
          </w:tcPr>
          <w:p w:rsidR="007657C9" w:rsidRPr="00FF064B" w:rsidRDefault="007657C9" w:rsidP="00FF064B">
            <w:pPr>
              <w:pStyle w:val="Piedepgina"/>
              <w:tabs>
                <w:tab w:val="left" w:pos="2730"/>
              </w:tabs>
              <w:ind w:left="1418" w:right="1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tabs>
                <w:tab w:val="left" w:pos="2730"/>
              </w:tabs>
              <w:ind w:left="1418" w:right="1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tabs>
                <w:tab w:val="left" w:pos="2730"/>
              </w:tabs>
              <w:ind w:left="1418" w:right="1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tabs>
                <w:tab w:val="left" w:pos="2730"/>
              </w:tabs>
              <w:ind w:left="1418" w:right="1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tabs>
                <w:tab w:val="left" w:pos="2730"/>
              </w:tabs>
              <w:ind w:left="22" w:right="-86" w:hanging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64B">
              <w:rPr>
                <w:rFonts w:ascii="Arial" w:hAnsi="Arial" w:cs="Arial"/>
                <w:b/>
                <w:sz w:val="24"/>
                <w:szCs w:val="24"/>
              </w:rPr>
              <w:t>ALVARO RODRIGUEZ</w:t>
            </w:r>
          </w:p>
          <w:p w:rsidR="007657C9" w:rsidRPr="00FF064B" w:rsidRDefault="007657C9" w:rsidP="00FF064B">
            <w:pPr>
              <w:pStyle w:val="Piedepgina"/>
              <w:tabs>
                <w:tab w:val="left" w:pos="2730"/>
              </w:tabs>
              <w:ind w:left="-120" w:right="-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64B">
              <w:rPr>
                <w:rFonts w:ascii="Arial" w:hAnsi="Arial" w:cs="Arial"/>
                <w:sz w:val="24"/>
                <w:szCs w:val="24"/>
              </w:rPr>
              <w:t>Director Ejecutivo</w:t>
            </w:r>
          </w:p>
        </w:tc>
        <w:tc>
          <w:tcPr>
            <w:tcW w:w="2975" w:type="dxa"/>
          </w:tcPr>
          <w:p w:rsidR="007657C9" w:rsidRPr="00FF064B" w:rsidRDefault="007657C9" w:rsidP="00FF064B">
            <w:pPr>
              <w:pStyle w:val="Piedepgina"/>
              <w:ind w:left="1418" w:right="1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ind w:left="1418" w:right="1542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ind w:left="1418" w:right="1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ind w:left="1418" w:right="1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ind w:right="-15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64B">
              <w:rPr>
                <w:rFonts w:ascii="Arial" w:hAnsi="Arial" w:cs="Arial"/>
                <w:b/>
                <w:sz w:val="24"/>
                <w:szCs w:val="24"/>
              </w:rPr>
              <w:t>CÉSAR RODRÍGUEZ</w:t>
            </w:r>
          </w:p>
          <w:p w:rsidR="007657C9" w:rsidRPr="00FF064B" w:rsidRDefault="007657C9" w:rsidP="00FF064B">
            <w:pPr>
              <w:pStyle w:val="Piedepgina"/>
              <w:ind w:righ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64B">
              <w:rPr>
                <w:rFonts w:ascii="Arial" w:hAnsi="Arial" w:cs="Arial"/>
                <w:sz w:val="24"/>
                <w:szCs w:val="24"/>
              </w:rPr>
              <w:t xml:space="preserve">Administrador del Sistema de Gestión </w:t>
            </w:r>
          </w:p>
        </w:tc>
        <w:tc>
          <w:tcPr>
            <w:tcW w:w="2976" w:type="dxa"/>
          </w:tcPr>
          <w:p w:rsidR="007657C9" w:rsidRPr="00FF064B" w:rsidRDefault="007657C9" w:rsidP="00FF064B">
            <w:pPr>
              <w:pStyle w:val="Piedepgina"/>
              <w:tabs>
                <w:tab w:val="left" w:pos="2672"/>
              </w:tabs>
              <w:ind w:left="1418" w:right="1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tabs>
                <w:tab w:val="left" w:pos="2672"/>
              </w:tabs>
              <w:ind w:left="1418" w:right="1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tabs>
                <w:tab w:val="left" w:pos="2672"/>
              </w:tabs>
              <w:ind w:left="1418" w:right="1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tabs>
                <w:tab w:val="left" w:pos="2672"/>
              </w:tabs>
              <w:ind w:left="1418" w:right="15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FF064B" w:rsidRDefault="007657C9" w:rsidP="00FF064B">
            <w:pPr>
              <w:pStyle w:val="Piedepgina"/>
              <w:tabs>
                <w:tab w:val="left" w:pos="2730"/>
              </w:tabs>
              <w:ind w:left="-54" w:right="-7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64B">
              <w:rPr>
                <w:rFonts w:ascii="Arial" w:hAnsi="Arial" w:cs="Arial"/>
                <w:b/>
                <w:sz w:val="24"/>
                <w:szCs w:val="24"/>
              </w:rPr>
              <w:t>ALVARO RODRIGUEZ</w:t>
            </w:r>
          </w:p>
          <w:p w:rsidR="007657C9" w:rsidRPr="00FF064B" w:rsidRDefault="007657C9" w:rsidP="00FF064B">
            <w:pPr>
              <w:pStyle w:val="Piedepgina"/>
              <w:tabs>
                <w:tab w:val="left" w:pos="2672"/>
              </w:tabs>
              <w:ind w:left="-54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64B">
              <w:rPr>
                <w:rFonts w:ascii="Arial" w:hAnsi="Arial" w:cs="Arial"/>
                <w:sz w:val="24"/>
                <w:szCs w:val="24"/>
              </w:rPr>
              <w:t>Director Ejecutivo</w:t>
            </w:r>
          </w:p>
        </w:tc>
      </w:tr>
    </w:tbl>
    <w:p w:rsidR="006432E1" w:rsidRPr="00FF064B" w:rsidRDefault="006432E1" w:rsidP="00FF064B">
      <w:pPr>
        <w:ind w:left="1418" w:right="1542"/>
        <w:rPr>
          <w:rFonts w:ascii="Arial" w:hAnsi="Arial" w:cs="Arial"/>
          <w:sz w:val="24"/>
          <w:szCs w:val="24"/>
        </w:rPr>
      </w:pPr>
    </w:p>
    <w:p w:rsidR="004C0400" w:rsidRPr="00FF064B" w:rsidRDefault="004C0400" w:rsidP="00FF064B">
      <w:pPr>
        <w:ind w:left="1418" w:right="1542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6217"/>
        <w:gridCol w:w="1297"/>
      </w:tblGrid>
      <w:tr w:rsidR="00FF064B" w:rsidRPr="00FF064B" w:rsidTr="00791FDD">
        <w:trPr>
          <w:trHeight w:val="35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C0400" w:rsidRPr="00FF064B" w:rsidRDefault="004C0400" w:rsidP="00FF064B">
            <w:pPr>
              <w:ind w:righ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64B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4C0400" w:rsidRPr="00FF064B" w:rsidRDefault="004C0400" w:rsidP="00FF064B">
            <w:pPr>
              <w:ind w:right="-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64B">
              <w:rPr>
                <w:rFonts w:ascii="Arial" w:hAnsi="Arial" w:cs="Arial"/>
                <w:b/>
                <w:sz w:val="24"/>
                <w:szCs w:val="24"/>
              </w:rPr>
              <w:t>DESCRIPCION DEL CAMBIO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C0400" w:rsidRPr="00FF064B" w:rsidRDefault="004C0400" w:rsidP="00FF06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64B"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</w:tr>
      <w:tr w:rsidR="004C0400" w:rsidRPr="00FF064B" w:rsidTr="00791FDD">
        <w:trPr>
          <w:trHeight w:val="532"/>
        </w:trPr>
        <w:tc>
          <w:tcPr>
            <w:tcW w:w="1560" w:type="dxa"/>
            <w:vAlign w:val="center"/>
          </w:tcPr>
          <w:p w:rsidR="004C0400" w:rsidRPr="00FF064B" w:rsidRDefault="004C0400" w:rsidP="00FF06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64B">
              <w:rPr>
                <w:rFonts w:ascii="Arial" w:hAnsi="Arial" w:cs="Arial"/>
                <w:sz w:val="24"/>
                <w:szCs w:val="24"/>
              </w:rPr>
              <w:t>2019-01-15</w:t>
            </w:r>
          </w:p>
        </w:tc>
        <w:tc>
          <w:tcPr>
            <w:tcW w:w="6237" w:type="dxa"/>
            <w:vAlign w:val="center"/>
          </w:tcPr>
          <w:p w:rsidR="004C0400" w:rsidRPr="00FF064B" w:rsidRDefault="004C0400" w:rsidP="00FF06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64B">
              <w:rPr>
                <w:rFonts w:ascii="Arial" w:hAnsi="Arial" w:cs="Arial"/>
                <w:sz w:val="24"/>
                <w:szCs w:val="24"/>
              </w:rPr>
              <w:t>Emisión del Documento</w:t>
            </w:r>
          </w:p>
        </w:tc>
        <w:tc>
          <w:tcPr>
            <w:tcW w:w="1275" w:type="dxa"/>
            <w:vAlign w:val="center"/>
          </w:tcPr>
          <w:p w:rsidR="004C0400" w:rsidRPr="00FF064B" w:rsidRDefault="004C0400" w:rsidP="00FF06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6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C0400" w:rsidRPr="00FF064B" w:rsidTr="00791FDD">
        <w:trPr>
          <w:trHeight w:val="532"/>
        </w:trPr>
        <w:tc>
          <w:tcPr>
            <w:tcW w:w="1560" w:type="dxa"/>
            <w:vAlign w:val="center"/>
          </w:tcPr>
          <w:p w:rsidR="004C0400" w:rsidRPr="00FF064B" w:rsidRDefault="000C29E9" w:rsidP="00FF06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64B">
              <w:rPr>
                <w:rFonts w:ascii="Arial" w:hAnsi="Arial" w:cs="Arial"/>
                <w:sz w:val="24"/>
                <w:szCs w:val="24"/>
              </w:rPr>
              <w:t>2024-08-02</w:t>
            </w:r>
          </w:p>
        </w:tc>
        <w:tc>
          <w:tcPr>
            <w:tcW w:w="6237" w:type="dxa"/>
            <w:vAlign w:val="center"/>
          </w:tcPr>
          <w:p w:rsidR="004C0400" w:rsidRPr="00FF064B" w:rsidRDefault="004C0400" w:rsidP="00FF06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64B">
              <w:rPr>
                <w:rFonts w:ascii="Arial" w:hAnsi="Arial" w:cs="Arial"/>
                <w:sz w:val="24"/>
                <w:szCs w:val="24"/>
              </w:rPr>
              <w:t>Revisión sin cambio</w:t>
            </w:r>
            <w:r w:rsidR="00EC48E4" w:rsidRPr="00FF064B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275" w:type="dxa"/>
            <w:vAlign w:val="center"/>
          </w:tcPr>
          <w:p w:rsidR="004C0400" w:rsidRPr="00FF064B" w:rsidRDefault="004C0400" w:rsidP="00FF06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6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:rsidR="004C0400" w:rsidRPr="00FF064B" w:rsidRDefault="004C0400" w:rsidP="00FF064B">
      <w:pPr>
        <w:ind w:left="1418" w:right="1542"/>
        <w:rPr>
          <w:rFonts w:ascii="Arial" w:hAnsi="Arial" w:cs="Arial"/>
          <w:sz w:val="24"/>
          <w:szCs w:val="24"/>
        </w:rPr>
      </w:pPr>
    </w:p>
    <w:p w:rsidR="006432E1" w:rsidRPr="00FF064B" w:rsidRDefault="00120552" w:rsidP="00FF064B">
      <w:pPr>
        <w:tabs>
          <w:tab w:val="left" w:pos="1305"/>
        </w:tabs>
        <w:ind w:left="1418" w:right="1542"/>
        <w:rPr>
          <w:rFonts w:ascii="Arial" w:hAnsi="Arial" w:cs="Arial"/>
          <w:sz w:val="24"/>
          <w:szCs w:val="24"/>
        </w:rPr>
      </w:pPr>
      <w:r w:rsidRPr="00FF064B">
        <w:rPr>
          <w:rFonts w:ascii="Arial" w:hAnsi="Arial" w:cs="Arial"/>
          <w:sz w:val="24"/>
          <w:szCs w:val="24"/>
        </w:rPr>
        <w:tab/>
      </w:r>
    </w:p>
    <w:sectPr w:rsidR="006432E1" w:rsidRPr="00FF064B" w:rsidSect="00384619">
      <w:headerReference w:type="default" r:id="rId10"/>
      <w:pgSz w:w="12240" w:h="15840" w:code="1"/>
      <w:pgMar w:top="1922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0502" w:rsidRDefault="00AF0502" w:rsidP="00D426AD">
      <w:r>
        <w:separator/>
      </w:r>
    </w:p>
  </w:endnote>
  <w:endnote w:type="continuationSeparator" w:id="0">
    <w:p w:rsidR="00AF0502" w:rsidRDefault="00AF0502" w:rsidP="00D4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0502" w:rsidRDefault="00AF0502" w:rsidP="00D426AD">
      <w:r>
        <w:separator/>
      </w:r>
    </w:p>
  </w:footnote>
  <w:footnote w:type="continuationSeparator" w:id="0">
    <w:p w:rsidR="00AF0502" w:rsidRDefault="00AF0502" w:rsidP="00D4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91"/>
      <w:gridCol w:w="3978"/>
      <w:gridCol w:w="1764"/>
    </w:tblGrid>
    <w:tr w:rsidR="00A16ED5" w:rsidRPr="00646B49" w:rsidTr="00A16ED5">
      <w:trPr>
        <w:trHeight w:val="410"/>
        <w:jc w:val="center"/>
      </w:trPr>
      <w:tc>
        <w:tcPr>
          <w:tcW w:w="3191" w:type="dxa"/>
          <w:vMerge w:val="restart"/>
          <w:vAlign w:val="center"/>
        </w:tcPr>
        <w:p w:rsidR="00A16ED5" w:rsidRPr="00646B49" w:rsidRDefault="00A16ED5" w:rsidP="00D426AD">
          <w:pPr>
            <w:pStyle w:val="Encabezado"/>
            <w:ind w:right="360"/>
            <w:jc w:val="center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885950" cy="714375"/>
                <wp:effectExtent l="0" t="0" r="0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8" w:type="dxa"/>
          <w:vMerge w:val="restart"/>
          <w:vAlign w:val="center"/>
        </w:tcPr>
        <w:p w:rsidR="00A16ED5" w:rsidRPr="00530F99" w:rsidRDefault="00A16ED5" w:rsidP="00D426AD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D426AD">
            <w:rPr>
              <w:rFonts w:ascii="Arial" w:hAnsi="Arial" w:cs="Arial"/>
              <w:b/>
              <w:sz w:val="28"/>
              <w:szCs w:val="28"/>
            </w:rPr>
            <w:t>POLÍTICA DE PROTECCIÓN CONTRA LA EXPLOTACIÓN Y ABUSO SEXUAL</w:t>
          </w:r>
        </w:p>
      </w:tc>
      <w:tc>
        <w:tcPr>
          <w:tcW w:w="1764" w:type="dxa"/>
          <w:vAlign w:val="center"/>
        </w:tcPr>
        <w:p w:rsidR="00A16ED5" w:rsidRPr="00A16ED5" w:rsidRDefault="00A16ED5" w:rsidP="00D426AD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16ED5">
            <w:rPr>
              <w:rFonts w:ascii="Arial" w:hAnsi="Arial" w:cs="Arial"/>
              <w:b/>
              <w:bCs/>
              <w:sz w:val="20"/>
              <w:szCs w:val="20"/>
            </w:rPr>
            <w:t xml:space="preserve">CÓDIGO: </w:t>
          </w:r>
        </w:p>
        <w:p w:rsidR="00A16ED5" w:rsidRPr="00A16ED5" w:rsidRDefault="0072650D" w:rsidP="00D426AD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</w:t>
          </w:r>
          <w:r w:rsidR="00A16ED5" w:rsidRPr="00A16ED5">
            <w:rPr>
              <w:rFonts w:ascii="Arial" w:hAnsi="Arial" w:cs="Arial"/>
              <w:b/>
              <w:bCs/>
              <w:sz w:val="20"/>
              <w:szCs w:val="20"/>
            </w:rPr>
            <w:t>-PL-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014573">
            <w:rPr>
              <w:rFonts w:ascii="Arial" w:hAnsi="Arial" w:cs="Arial"/>
              <w:b/>
              <w:bCs/>
              <w:sz w:val="20"/>
              <w:szCs w:val="20"/>
            </w:rPr>
            <w:t>1</w:t>
          </w:r>
        </w:p>
      </w:tc>
    </w:tr>
    <w:tr w:rsidR="00A16ED5" w:rsidRPr="00646B49" w:rsidTr="00A16ED5">
      <w:trPr>
        <w:trHeight w:val="552"/>
        <w:jc w:val="center"/>
      </w:trPr>
      <w:tc>
        <w:tcPr>
          <w:tcW w:w="3191" w:type="dxa"/>
          <w:vMerge/>
        </w:tcPr>
        <w:p w:rsidR="00A16ED5" w:rsidRPr="00057148" w:rsidRDefault="00A16ED5" w:rsidP="00D426AD">
          <w:pPr>
            <w:pStyle w:val="Encabezado"/>
            <w:ind w:right="360"/>
            <w:rPr>
              <w:rFonts w:ascii="Arial" w:hAnsi="Arial" w:cs="Arial"/>
            </w:rPr>
          </w:pPr>
        </w:p>
      </w:tc>
      <w:tc>
        <w:tcPr>
          <w:tcW w:w="3978" w:type="dxa"/>
          <w:vMerge/>
        </w:tcPr>
        <w:p w:rsidR="00A16ED5" w:rsidRPr="00057148" w:rsidRDefault="00A16ED5" w:rsidP="00D426AD">
          <w:pPr>
            <w:pStyle w:val="Encabezado"/>
            <w:ind w:right="360"/>
            <w:rPr>
              <w:rFonts w:ascii="Arial" w:hAnsi="Arial" w:cs="Arial"/>
            </w:rPr>
          </w:pPr>
        </w:p>
      </w:tc>
      <w:tc>
        <w:tcPr>
          <w:tcW w:w="1764" w:type="dxa"/>
          <w:vAlign w:val="center"/>
        </w:tcPr>
        <w:p w:rsidR="00A16ED5" w:rsidRPr="00A16ED5" w:rsidRDefault="00A16ED5" w:rsidP="00D426AD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16ED5">
            <w:rPr>
              <w:rFonts w:ascii="Arial" w:hAnsi="Arial" w:cs="Arial"/>
              <w:b/>
              <w:bCs/>
              <w:sz w:val="20"/>
              <w:szCs w:val="20"/>
            </w:rPr>
            <w:t xml:space="preserve">VERSION: </w:t>
          </w:r>
          <w:r w:rsidR="0072650D">
            <w:rPr>
              <w:rFonts w:ascii="Arial" w:hAnsi="Arial" w:cs="Arial"/>
              <w:b/>
              <w:bCs/>
              <w:sz w:val="20"/>
              <w:szCs w:val="20"/>
            </w:rPr>
            <w:t>02</w:t>
          </w:r>
        </w:p>
        <w:p w:rsidR="00A16ED5" w:rsidRPr="00A16ED5" w:rsidRDefault="000C29E9" w:rsidP="00D426A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C29E9">
            <w:rPr>
              <w:rFonts w:ascii="Arial" w:hAnsi="Arial" w:cs="Arial"/>
              <w:sz w:val="20"/>
              <w:szCs w:val="20"/>
            </w:rPr>
            <w:t>2024-08-02</w:t>
          </w:r>
        </w:p>
      </w:tc>
    </w:tr>
    <w:tr w:rsidR="00A16ED5" w:rsidRPr="00646B49" w:rsidTr="00A16ED5">
      <w:trPr>
        <w:trHeight w:val="425"/>
        <w:jc w:val="center"/>
      </w:trPr>
      <w:tc>
        <w:tcPr>
          <w:tcW w:w="3191" w:type="dxa"/>
          <w:vMerge/>
        </w:tcPr>
        <w:p w:rsidR="00A16ED5" w:rsidRPr="00057148" w:rsidRDefault="00A16ED5" w:rsidP="00D426AD">
          <w:pPr>
            <w:pStyle w:val="Encabezado"/>
            <w:ind w:right="360"/>
            <w:rPr>
              <w:rFonts w:ascii="Arial" w:hAnsi="Arial" w:cs="Arial"/>
            </w:rPr>
          </w:pPr>
        </w:p>
      </w:tc>
      <w:tc>
        <w:tcPr>
          <w:tcW w:w="3978" w:type="dxa"/>
          <w:vMerge/>
        </w:tcPr>
        <w:p w:rsidR="00A16ED5" w:rsidRPr="00057148" w:rsidRDefault="00A16ED5" w:rsidP="00D426AD">
          <w:pPr>
            <w:pStyle w:val="Encabezado"/>
            <w:ind w:right="360"/>
            <w:rPr>
              <w:rFonts w:ascii="Arial" w:hAnsi="Arial" w:cs="Arial"/>
            </w:rPr>
          </w:pPr>
        </w:p>
      </w:tc>
      <w:tc>
        <w:tcPr>
          <w:tcW w:w="1764" w:type="dxa"/>
          <w:vAlign w:val="center"/>
        </w:tcPr>
        <w:p w:rsidR="00A16ED5" w:rsidRPr="00A16ED5" w:rsidRDefault="00A16ED5" w:rsidP="00D426A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16ED5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16ED5">
            <w:rPr>
              <w:rFonts w:ascii="Arial" w:hAnsi="Arial" w:cs="Arial"/>
              <w:sz w:val="20"/>
              <w:szCs w:val="20"/>
            </w:rPr>
            <w:fldChar w:fldCharType="begin"/>
          </w:r>
          <w:r w:rsidRPr="00A16ED5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A16ED5">
            <w:rPr>
              <w:rFonts w:ascii="Arial" w:hAnsi="Arial" w:cs="Arial"/>
              <w:sz w:val="20"/>
              <w:szCs w:val="20"/>
            </w:rPr>
            <w:fldChar w:fldCharType="separate"/>
          </w:r>
          <w:r w:rsidRPr="00A16ED5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A16ED5">
            <w:rPr>
              <w:rFonts w:ascii="Arial" w:hAnsi="Arial" w:cs="Arial"/>
              <w:sz w:val="20"/>
              <w:szCs w:val="20"/>
            </w:rPr>
            <w:fldChar w:fldCharType="end"/>
          </w:r>
          <w:r w:rsidRPr="00A16ED5">
            <w:rPr>
              <w:rFonts w:ascii="Arial" w:hAnsi="Arial" w:cs="Arial"/>
              <w:sz w:val="20"/>
              <w:szCs w:val="20"/>
            </w:rPr>
            <w:t xml:space="preserve"> de </w:t>
          </w:r>
          <w:r w:rsidRPr="00A16ED5">
            <w:rPr>
              <w:rFonts w:ascii="Arial" w:hAnsi="Arial" w:cs="Arial"/>
              <w:sz w:val="20"/>
              <w:szCs w:val="20"/>
            </w:rPr>
            <w:fldChar w:fldCharType="begin"/>
          </w:r>
          <w:r w:rsidRPr="00A16ED5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A16ED5">
            <w:rPr>
              <w:rFonts w:ascii="Arial" w:hAnsi="Arial" w:cs="Arial"/>
              <w:sz w:val="20"/>
              <w:szCs w:val="20"/>
            </w:rPr>
            <w:fldChar w:fldCharType="separate"/>
          </w:r>
          <w:r w:rsidRPr="00A16ED5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A16ED5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A16ED5" w:rsidRDefault="00A16E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3D51"/>
    <w:multiLevelType w:val="multilevel"/>
    <w:tmpl w:val="FDBA67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w w:val="8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8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8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8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8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8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8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8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85"/>
      </w:rPr>
    </w:lvl>
  </w:abstractNum>
  <w:abstractNum w:abstractNumId="1" w15:restartNumberingAfterBreak="0">
    <w:nsid w:val="0F795043"/>
    <w:multiLevelType w:val="hybridMultilevel"/>
    <w:tmpl w:val="B2CE1AF0"/>
    <w:lvl w:ilvl="0" w:tplc="E9805FB8">
      <w:numFmt w:val="bullet"/>
      <w:lvlText w:val="-"/>
      <w:lvlJc w:val="left"/>
      <w:pPr>
        <w:ind w:left="1908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 w:tplc="77C0954E">
      <w:numFmt w:val="bullet"/>
      <w:lvlText w:val="•"/>
      <w:lvlJc w:val="left"/>
      <w:pPr>
        <w:ind w:left="2887" w:hanging="250"/>
      </w:pPr>
      <w:rPr>
        <w:rFonts w:hint="default"/>
        <w:lang w:val="es-ES" w:eastAsia="en-US" w:bidi="ar-SA"/>
      </w:rPr>
    </w:lvl>
    <w:lvl w:ilvl="2" w:tplc="80D2791A">
      <w:numFmt w:val="bullet"/>
      <w:lvlText w:val="•"/>
      <w:lvlJc w:val="left"/>
      <w:pPr>
        <w:ind w:left="3875" w:hanging="250"/>
      </w:pPr>
      <w:rPr>
        <w:rFonts w:hint="default"/>
        <w:lang w:val="es-ES" w:eastAsia="en-US" w:bidi="ar-SA"/>
      </w:rPr>
    </w:lvl>
    <w:lvl w:ilvl="3" w:tplc="41DE5F7C">
      <w:numFmt w:val="bullet"/>
      <w:lvlText w:val="•"/>
      <w:lvlJc w:val="left"/>
      <w:pPr>
        <w:ind w:left="4863" w:hanging="250"/>
      </w:pPr>
      <w:rPr>
        <w:rFonts w:hint="default"/>
        <w:lang w:val="es-ES" w:eastAsia="en-US" w:bidi="ar-SA"/>
      </w:rPr>
    </w:lvl>
    <w:lvl w:ilvl="4" w:tplc="9DFA30E6">
      <w:numFmt w:val="bullet"/>
      <w:lvlText w:val="•"/>
      <w:lvlJc w:val="left"/>
      <w:pPr>
        <w:ind w:left="5851" w:hanging="250"/>
      </w:pPr>
      <w:rPr>
        <w:rFonts w:hint="default"/>
        <w:lang w:val="es-ES" w:eastAsia="en-US" w:bidi="ar-SA"/>
      </w:rPr>
    </w:lvl>
    <w:lvl w:ilvl="5" w:tplc="4DB23CCC">
      <w:numFmt w:val="bullet"/>
      <w:lvlText w:val="•"/>
      <w:lvlJc w:val="left"/>
      <w:pPr>
        <w:ind w:left="6839" w:hanging="250"/>
      </w:pPr>
      <w:rPr>
        <w:rFonts w:hint="default"/>
        <w:lang w:val="es-ES" w:eastAsia="en-US" w:bidi="ar-SA"/>
      </w:rPr>
    </w:lvl>
    <w:lvl w:ilvl="6" w:tplc="E398DB22">
      <w:numFmt w:val="bullet"/>
      <w:lvlText w:val="•"/>
      <w:lvlJc w:val="left"/>
      <w:pPr>
        <w:ind w:left="7827" w:hanging="250"/>
      </w:pPr>
      <w:rPr>
        <w:rFonts w:hint="default"/>
        <w:lang w:val="es-ES" w:eastAsia="en-US" w:bidi="ar-SA"/>
      </w:rPr>
    </w:lvl>
    <w:lvl w:ilvl="7" w:tplc="273810AE">
      <w:numFmt w:val="bullet"/>
      <w:lvlText w:val="•"/>
      <w:lvlJc w:val="left"/>
      <w:pPr>
        <w:ind w:left="8815" w:hanging="250"/>
      </w:pPr>
      <w:rPr>
        <w:rFonts w:hint="default"/>
        <w:lang w:val="es-ES" w:eastAsia="en-US" w:bidi="ar-SA"/>
      </w:rPr>
    </w:lvl>
    <w:lvl w:ilvl="8" w:tplc="1EE81268">
      <w:numFmt w:val="bullet"/>
      <w:lvlText w:val="•"/>
      <w:lvlJc w:val="left"/>
      <w:pPr>
        <w:ind w:left="9803" w:hanging="250"/>
      </w:pPr>
      <w:rPr>
        <w:rFonts w:hint="default"/>
        <w:lang w:val="es-ES" w:eastAsia="en-US" w:bidi="ar-SA"/>
      </w:rPr>
    </w:lvl>
  </w:abstractNum>
  <w:abstractNum w:abstractNumId="2" w15:restartNumberingAfterBreak="0">
    <w:nsid w:val="281903D1"/>
    <w:multiLevelType w:val="hybridMultilevel"/>
    <w:tmpl w:val="385CAC60"/>
    <w:lvl w:ilvl="0" w:tplc="833868E4">
      <w:numFmt w:val="bullet"/>
      <w:lvlText w:val="•"/>
      <w:lvlJc w:val="left"/>
      <w:pPr>
        <w:ind w:left="1039" w:hanging="360"/>
      </w:pPr>
      <w:rPr>
        <w:rFonts w:ascii="Arial" w:eastAsia="Arial" w:hAnsi="Arial" w:cs="Arial" w:hint="default"/>
        <w:b/>
        <w:bCs/>
        <w:i w:val="0"/>
        <w:iCs w:val="0"/>
        <w:color w:val="005D00"/>
        <w:spacing w:val="0"/>
        <w:w w:val="75"/>
        <w:sz w:val="18"/>
        <w:szCs w:val="18"/>
        <w:lang w:val="es-ES" w:eastAsia="en-US" w:bidi="ar-SA"/>
      </w:rPr>
    </w:lvl>
    <w:lvl w:ilvl="1" w:tplc="56A09A0A">
      <w:numFmt w:val="bullet"/>
      <w:lvlText w:val="•"/>
      <w:lvlJc w:val="left"/>
      <w:pPr>
        <w:ind w:left="1514" w:hanging="360"/>
      </w:pPr>
      <w:rPr>
        <w:rFonts w:hint="default"/>
        <w:lang w:val="es-ES" w:eastAsia="en-US" w:bidi="ar-SA"/>
      </w:rPr>
    </w:lvl>
    <w:lvl w:ilvl="2" w:tplc="E39EA7E6">
      <w:numFmt w:val="bullet"/>
      <w:lvlText w:val="•"/>
      <w:lvlJc w:val="left"/>
      <w:pPr>
        <w:ind w:left="1989" w:hanging="360"/>
      </w:pPr>
      <w:rPr>
        <w:rFonts w:hint="default"/>
        <w:lang w:val="es-ES" w:eastAsia="en-US" w:bidi="ar-SA"/>
      </w:rPr>
    </w:lvl>
    <w:lvl w:ilvl="3" w:tplc="C190693C"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4" w:tplc="A7B4554E">
      <w:numFmt w:val="bullet"/>
      <w:lvlText w:val="•"/>
      <w:lvlJc w:val="left"/>
      <w:pPr>
        <w:ind w:left="2939" w:hanging="360"/>
      </w:pPr>
      <w:rPr>
        <w:rFonts w:hint="default"/>
        <w:lang w:val="es-ES" w:eastAsia="en-US" w:bidi="ar-SA"/>
      </w:rPr>
    </w:lvl>
    <w:lvl w:ilvl="5" w:tplc="ECAADF3C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6" w:tplc="8F182224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7" w:tplc="29BEEB20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8" w:tplc="C33EA17C">
      <w:numFmt w:val="bullet"/>
      <w:lvlText w:val="•"/>
      <w:lvlJc w:val="left"/>
      <w:pPr>
        <w:ind w:left="483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BF10317"/>
    <w:multiLevelType w:val="multilevel"/>
    <w:tmpl w:val="5336D9A0"/>
    <w:lvl w:ilvl="0">
      <w:start w:val="1"/>
      <w:numFmt w:val="decimal"/>
      <w:lvlText w:val="%1."/>
      <w:lvlJc w:val="left"/>
      <w:pPr>
        <w:ind w:left="2018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58" w:hanging="5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2">
      <w:numFmt w:val="bullet"/>
      <w:lvlText w:val="-"/>
      <w:lvlJc w:val="left"/>
      <w:pPr>
        <w:ind w:left="1658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240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18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6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74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2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30" w:hanging="281"/>
      </w:pPr>
      <w:rPr>
        <w:rFonts w:hint="default"/>
        <w:lang w:val="es-ES" w:eastAsia="en-US" w:bidi="ar-SA"/>
      </w:rPr>
    </w:lvl>
  </w:abstractNum>
  <w:abstractNum w:abstractNumId="4" w15:restartNumberingAfterBreak="0">
    <w:nsid w:val="499F17A8"/>
    <w:multiLevelType w:val="hybridMultilevel"/>
    <w:tmpl w:val="8BD04564"/>
    <w:lvl w:ilvl="0" w:tplc="7AF20DB6">
      <w:numFmt w:val="bullet"/>
      <w:lvlText w:val="-"/>
      <w:lvlJc w:val="left"/>
      <w:pPr>
        <w:ind w:left="82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 w:tplc="62445D3C">
      <w:numFmt w:val="bullet"/>
      <w:lvlText w:val="•"/>
      <w:lvlJc w:val="left"/>
      <w:pPr>
        <w:ind w:left="1826" w:hanging="252"/>
      </w:pPr>
      <w:rPr>
        <w:rFonts w:hint="default"/>
        <w:lang w:val="es-ES" w:eastAsia="en-US" w:bidi="ar-SA"/>
      </w:rPr>
    </w:lvl>
    <w:lvl w:ilvl="2" w:tplc="2898B598">
      <w:numFmt w:val="bullet"/>
      <w:lvlText w:val="•"/>
      <w:lvlJc w:val="left"/>
      <w:pPr>
        <w:ind w:left="2823" w:hanging="252"/>
      </w:pPr>
      <w:rPr>
        <w:rFonts w:hint="default"/>
        <w:lang w:val="es-ES" w:eastAsia="en-US" w:bidi="ar-SA"/>
      </w:rPr>
    </w:lvl>
    <w:lvl w:ilvl="3" w:tplc="0424182A">
      <w:numFmt w:val="bullet"/>
      <w:lvlText w:val="•"/>
      <w:lvlJc w:val="left"/>
      <w:pPr>
        <w:ind w:left="3819" w:hanging="252"/>
      </w:pPr>
      <w:rPr>
        <w:rFonts w:hint="default"/>
        <w:lang w:val="es-ES" w:eastAsia="en-US" w:bidi="ar-SA"/>
      </w:rPr>
    </w:lvl>
    <w:lvl w:ilvl="4" w:tplc="77EC2038">
      <w:numFmt w:val="bullet"/>
      <w:lvlText w:val="•"/>
      <w:lvlJc w:val="left"/>
      <w:pPr>
        <w:ind w:left="4816" w:hanging="252"/>
      </w:pPr>
      <w:rPr>
        <w:rFonts w:hint="default"/>
        <w:lang w:val="es-ES" w:eastAsia="en-US" w:bidi="ar-SA"/>
      </w:rPr>
    </w:lvl>
    <w:lvl w:ilvl="5" w:tplc="5EFEAE92">
      <w:numFmt w:val="bullet"/>
      <w:lvlText w:val="•"/>
      <w:lvlJc w:val="left"/>
      <w:pPr>
        <w:ind w:left="5813" w:hanging="252"/>
      </w:pPr>
      <w:rPr>
        <w:rFonts w:hint="default"/>
        <w:lang w:val="es-ES" w:eastAsia="en-US" w:bidi="ar-SA"/>
      </w:rPr>
    </w:lvl>
    <w:lvl w:ilvl="6" w:tplc="CD109B4E">
      <w:numFmt w:val="bullet"/>
      <w:lvlText w:val="•"/>
      <w:lvlJc w:val="left"/>
      <w:pPr>
        <w:ind w:left="6809" w:hanging="252"/>
      </w:pPr>
      <w:rPr>
        <w:rFonts w:hint="default"/>
        <w:lang w:val="es-ES" w:eastAsia="en-US" w:bidi="ar-SA"/>
      </w:rPr>
    </w:lvl>
    <w:lvl w:ilvl="7" w:tplc="66B6DB60">
      <w:numFmt w:val="bullet"/>
      <w:lvlText w:val="•"/>
      <w:lvlJc w:val="left"/>
      <w:pPr>
        <w:ind w:left="7806" w:hanging="252"/>
      </w:pPr>
      <w:rPr>
        <w:rFonts w:hint="default"/>
        <w:lang w:val="es-ES" w:eastAsia="en-US" w:bidi="ar-SA"/>
      </w:rPr>
    </w:lvl>
    <w:lvl w:ilvl="8" w:tplc="82DCA5B4">
      <w:numFmt w:val="bullet"/>
      <w:lvlText w:val="•"/>
      <w:lvlJc w:val="left"/>
      <w:pPr>
        <w:ind w:left="8803" w:hanging="252"/>
      </w:pPr>
      <w:rPr>
        <w:rFonts w:hint="default"/>
        <w:lang w:val="es-ES" w:eastAsia="en-US" w:bidi="ar-SA"/>
      </w:rPr>
    </w:lvl>
  </w:abstractNum>
  <w:abstractNum w:abstractNumId="5" w15:restartNumberingAfterBreak="0">
    <w:nsid w:val="4B677AB4"/>
    <w:multiLevelType w:val="hybridMultilevel"/>
    <w:tmpl w:val="4F70FD0A"/>
    <w:lvl w:ilvl="0" w:tplc="F9D038A2">
      <w:start w:val="1"/>
      <w:numFmt w:val="decimal"/>
      <w:lvlText w:val="%1."/>
      <w:lvlJc w:val="left"/>
      <w:pPr>
        <w:ind w:left="2003" w:hanging="34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3"/>
        <w:sz w:val="21"/>
        <w:szCs w:val="21"/>
        <w:lang w:val="es-ES" w:eastAsia="en-US" w:bidi="ar-SA"/>
      </w:rPr>
    </w:lvl>
    <w:lvl w:ilvl="1" w:tplc="188E3E36">
      <w:numFmt w:val="bullet"/>
      <w:lvlText w:val="•"/>
      <w:lvlJc w:val="left"/>
      <w:pPr>
        <w:ind w:left="2988" w:hanging="346"/>
      </w:pPr>
      <w:rPr>
        <w:rFonts w:hint="default"/>
        <w:lang w:val="es-ES" w:eastAsia="en-US" w:bidi="ar-SA"/>
      </w:rPr>
    </w:lvl>
    <w:lvl w:ilvl="2" w:tplc="178217FE">
      <w:numFmt w:val="bullet"/>
      <w:lvlText w:val="•"/>
      <w:lvlJc w:val="left"/>
      <w:pPr>
        <w:ind w:left="3977" w:hanging="346"/>
      </w:pPr>
      <w:rPr>
        <w:rFonts w:hint="default"/>
        <w:lang w:val="es-ES" w:eastAsia="en-US" w:bidi="ar-SA"/>
      </w:rPr>
    </w:lvl>
    <w:lvl w:ilvl="3" w:tplc="AC0A984A">
      <w:numFmt w:val="bullet"/>
      <w:lvlText w:val="•"/>
      <w:lvlJc w:val="left"/>
      <w:pPr>
        <w:ind w:left="4965" w:hanging="346"/>
      </w:pPr>
      <w:rPr>
        <w:rFonts w:hint="default"/>
        <w:lang w:val="es-ES" w:eastAsia="en-US" w:bidi="ar-SA"/>
      </w:rPr>
    </w:lvl>
    <w:lvl w:ilvl="4" w:tplc="EA68592E">
      <w:numFmt w:val="bullet"/>
      <w:lvlText w:val="•"/>
      <w:lvlJc w:val="left"/>
      <w:pPr>
        <w:ind w:left="5954" w:hanging="346"/>
      </w:pPr>
      <w:rPr>
        <w:rFonts w:hint="default"/>
        <w:lang w:val="es-ES" w:eastAsia="en-US" w:bidi="ar-SA"/>
      </w:rPr>
    </w:lvl>
    <w:lvl w:ilvl="5" w:tplc="8B48C242">
      <w:numFmt w:val="bullet"/>
      <w:lvlText w:val="•"/>
      <w:lvlJc w:val="left"/>
      <w:pPr>
        <w:ind w:left="6943" w:hanging="346"/>
      </w:pPr>
      <w:rPr>
        <w:rFonts w:hint="default"/>
        <w:lang w:val="es-ES" w:eastAsia="en-US" w:bidi="ar-SA"/>
      </w:rPr>
    </w:lvl>
    <w:lvl w:ilvl="6" w:tplc="E1401980">
      <w:numFmt w:val="bullet"/>
      <w:lvlText w:val="•"/>
      <w:lvlJc w:val="left"/>
      <w:pPr>
        <w:ind w:left="7931" w:hanging="346"/>
      </w:pPr>
      <w:rPr>
        <w:rFonts w:hint="default"/>
        <w:lang w:val="es-ES" w:eastAsia="en-US" w:bidi="ar-SA"/>
      </w:rPr>
    </w:lvl>
    <w:lvl w:ilvl="7" w:tplc="8D9E4C7A">
      <w:numFmt w:val="bullet"/>
      <w:lvlText w:val="•"/>
      <w:lvlJc w:val="left"/>
      <w:pPr>
        <w:ind w:left="8920" w:hanging="346"/>
      </w:pPr>
      <w:rPr>
        <w:rFonts w:hint="default"/>
        <w:lang w:val="es-ES" w:eastAsia="en-US" w:bidi="ar-SA"/>
      </w:rPr>
    </w:lvl>
    <w:lvl w:ilvl="8" w:tplc="435A54F6">
      <w:numFmt w:val="bullet"/>
      <w:lvlText w:val="•"/>
      <w:lvlJc w:val="left"/>
      <w:pPr>
        <w:ind w:left="9909" w:hanging="346"/>
      </w:pPr>
      <w:rPr>
        <w:rFonts w:hint="default"/>
        <w:lang w:val="es-ES" w:eastAsia="en-US" w:bidi="ar-SA"/>
      </w:rPr>
    </w:lvl>
  </w:abstractNum>
  <w:abstractNum w:abstractNumId="6" w15:restartNumberingAfterBreak="0">
    <w:nsid w:val="79172E60"/>
    <w:multiLevelType w:val="multilevel"/>
    <w:tmpl w:val="81C83A34"/>
    <w:lvl w:ilvl="0">
      <w:start w:val="6"/>
      <w:numFmt w:val="decimal"/>
      <w:lvlText w:val="%1"/>
      <w:lvlJc w:val="left"/>
      <w:pPr>
        <w:ind w:left="1658" w:hanging="58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658" w:hanging="5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3705" w:hanging="58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27" w:hanging="5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50" w:hanging="5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73" w:hanging="5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95" w:hanging="5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18" w:hanging="5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41" w:hanging="58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E1"/>
    <w:rsid w:val="00014573"/>
    <w:rsid w:val="000C29E9"/>
    <w:rsid w:val="00120552"/>
    <w:rsid w:val="00142EA9"/>
    <w:rsid w:val="002324A9"/>
    <w:rsid w:val="00292F84"/>
    <w:rsid w:val="002C2E22"/>
    <w:rsid w:val="002E25F3"/>
    <w:rsid w:val="00384619"/>
    <w:rsid w:val="00477347"/>
    <w:rsid w:val="004C0400"/>
    <w:rsid w:val="00544DA9"/>
    <w:rsid w:val="005C5514"/>
    <w:rsid w:val="005E3712"/>
    <w:rsid w:val="006432E1"/>
    <w:rsid w:val="0072650D"/>
    <w:rsid w:val="007657C9"/>
    <w:rsid w:val="00791FDD"/>
    <w:rsid w:val="00A16ED5"/>
    <w:rsid w:val="00A5392B"/>
    <w:rsid w:val="00A82967"/>
    <w:rsid w:val="00AF0502"/>
    <w:rsid w:val="00B602D2"/>
    <w:rsid w:val="00B97E4E"/>
    <w:rsid w:val="00BA5399"/>
    <w:rsid w:val="00CC245B"/>
    <w:rsid w:val="00D426AD"/>
    <w:rsid w:val="00EC48E4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4CCA7"/>
  <w15:docId w15:val="{AC4B78BC-48C9-4095-B216-0545CE23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2014" w:hanging="358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16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D426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6AD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nhideWhenUsed/>
    <w:rsid w:val="00D426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6AD"/>
    <w:rPr>
      <w:rFonts w:ascii="Microsoft Sans Serif" w:eastAsia="Microsoft Sans Serif" w:hAnsi="Microsoft Sans Serif" w:cs="Microsoft Sans Serif"/>
      <w:lang w:val="es-ES"/>
    </w:rPr>
  </w:style>
  <w:style w:type="character" w:styleId="Hipervnculo">
    <w:name w:val="Hyperlink"/>
    <w:basedOn w:val="Fuentedeprrafopredeter"/>
    <w:uiPriority w:val="99"/>
    <w:unhideWhenUsed/>
    <w:rsid w:val="00A16E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6ED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46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619"/>
    <w:rPr>
      <w:rFonts w:ascii="Segoe UI" w:eastAsia="Microsoft Sans Serif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ora.unicef.org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disasterready.org/protection-cours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ciocliente@fundaset.org.co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2085</Words>
  <Characters>11468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Rodriguez</dc:creator>
  <cp:lastModifiedBy>Cesar Rodriguez</cp:lastModifiedBy>
  <cp:revision>16</cp:revision>
  <cp:lastPrinted>2024-09-12T13:25:00Z</cp:lastPrinted>
  <dcterms:created xsi:type="dcterms:W3CDTF">2024-07-30T13:34:00Z</dcterms:created>
  <dcterms:modified xsi:type="dcterms:W3CDTF">2024-09-12T23:44:00Z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2024-07-30T00:00:00Z</vt:filetime>
  </property>
  <property fmtid="{D5CDD505-2E9C-101B-9397-08002B2CF9AE}" pid="3" name="Producer">
    <vt:lpwstr>iLovePDF</vt:lpwstr>
  </property>
</Properties>
</file>